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5"/>
      </w:pPr>
      <w:bookmarkStart w:name="_stx9egexg40" w:id="0"/>
      <w:bookmarkEnd w:id="0"/>
      <w:r>
        <w:rPr>
          <w:outline w:val="0"/>
          <w:color w:val="000000"/>
          <w:u w:color="000000"/>
          <w14:textFill>
            <w14:solidFill>
              <w14:srgbClr w14:val="000000"/>
            </w14:solidFill>
          </w14:textFill>
        </w:rPr>
        <mc:AlternateContent>
          <mc:Choice Requires="wps">
            <w:drawing>
              <wp:inline distT="0" distB="0" distL="0" distR="0">
                <wp:extent cx="5943600" cy="336493"/>
                <wp:effectExtent l="0" t="0" r="0" b="0"/>
                <wp:docPr id="1073741831" name="officeArt object" descr="Shape 2"/>
                <wp:cNvGraphicFramePr/>
                <a:graphic xmlns:a="http://schemas.openxmlformats.org/drawingml/2006/main">
                  <a:graphicData uri="http://schemas.microsoft.com/office/word/2010/wordprocessingShape">
                    <wps:wsp>
                      <wps:cNvSpPr/>
                      <wps:spPr>
                        <a:xfrm>
                          <a:off x="0" y="0"/>
                          <a:ext cx="5943600" cy="336493"/>
                        </a:xfrm>
                        <a:prstGeom prst="rect">
                          <a:avLst/>
                        </a:prstGeom>
                        <a:solidFill>
                          <a:srgbClr val="00C097"/>
                        </a:solidFill>
                        <a:ln w="12700" cap="flat">
                          <a:noFill/>
                          <a:miter lim="400000"/>
                        </a:ln>
                        <a:effectLst/>
                      </wps:spPr>
                      <wps:bodyPr/>
                    </wps:wsp>
                  </a:graphicData>
                </a:graphic>
              </wp:inline>
            </w:drawing>
          </mc:Choice>
          <mc:Fallback>
            <w:pict>
              <v:rect id="_x0000_s1026" style="visibility:visible;width:468.0pt;height:26.5pt;">
                <v:fill color="#00C097"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2"/>
      </w:pPr>
      <w:bookmarkStart w:name="_dp37bcr5dkig" w:id="1"/>
      <w:bookmarkEnd w:id="1"/>
      <w:r>
        <w:rPr>
          <w:rStyle w:val="None A"/>
          <w:rFonts w:cs="Arial Unicode MS" w:eastAsia="Arial Unicode MS"/>
          <w:rtl w:val="0"/>
        </w:rPr>
        <w:t>L</w:t>
      </w:r>
      <w:r>
        <w:rPr>
          <w:rFonts w:cs="Arial Unicode MS" w:eastAsia="Arial Unicode MS"/>
          <w:rtl w:val="0"/>
          <w:lang w:val="it-IT"/>
        </w:rPr>
        <w:t xml:space="preserve">esson 3 </w:t>
      </w:r>
    </w:p>
    <w:p>
      <w:pPr>
        <w:pStyle w:val="Heading"/>
      </w:pPr>
      <w:bookmarkStart w:name="_b8oecc8ekqt6" w:id="2"/>
      <w:bookmarkEnd w:id="2"/>
      <w:r>
        <w:rPr>
          <w:rStyle w:val="None A"/>
          <w:rFonts w:cs="Arial Unicode MS" w:eastAsia="Arial Unicode MS"/>
          <w:rtl w:val="0"/>
        </w:rPr>
        <w:t>T</w:t>
      </w:r>
      <w:r>
        <w:rPr>
          <w:rFonts w:cs="Arial Unicode MS" w:eastAsia="Arial Unicode MS"/>
          <w:rtl w:val="0"/>
          <w:lang w:val="en-US"/>
        </w:rPr>
        <w:t>he Lifetime of a Technology</w:t>
      </w:r>
    </w:p>
    <w:p>
      <w:pPr>
        <w:pStyle w:val="Heading 3"/>
      </w:pPr>
      <w:bookmarkStart w:name="_shuzoj8f4nn" w:id="3"/>
      <w:bookmarkEnd w:id="3"/>
      <w:r>
        <w:rPr>
          <w:rStyle w:val="None A"/>
          <w:rFonts w:cs="Arial Unicode MS" w:eastAsia="Arial Unicode MS"/>
          <w:rtl w:val="0"/>
        </w:rPr>
        <w:t>H</w:t>
      </w:r>
      <w:r>
        <w:rPr>
          <w:rFonts w:cs="Arial Unicode MS" w:eastAsia="Arial Unicode MS"/>
          <w:rtl w:val="0"/>
          <w:lang w:val="en-US"/>
        </w:rPr>
        <w:t>ow do I test, adapt, scale, and track the impact of a tech intervention for long-term success?</w:t>
      </w:r>
    </w:p>
    <w:p>
      <w:pPr>
        <w:pStyle w:val="Body A"/>
      </w:pPr>
      <w:r>
        <w:rPr>
          <w:rtl w:val="0"/>
          <w:lang w:val="en-US"/>
        </w:rPr>
        <w:t>In this lesson, we</w:t>
      </w:r>
      <w:r>
        <w:rPr>
          <w:rFonts w:ascii="Arial Unicode MS" w:hAnsi="Arial Unicode MS" w:hint="default"/>
          <w:rtl w:val="1"/>
        </w:rPr>
        <w:t>’</w:t>
      </w:r>
      <w:r>
        <w:rPr>
          <w:rtl w:val="0"/>
          <w:lang w:val="en-US"/>
        </w:rPr>
        <w:t>ll look at what needs to be considered over the lifetime of a tech intervention. How will the tech scale and last?  How will it be retired? What is the tech</w:t>
      </w:r>
      <w:r>
        <w:rPr>
          <w:rFonts w:ascii="Arial Unicode MS" w:hAnsi="Arial Unicode MS" w:hint="default"/>
          <w:rtl w:val="1"/>
        </w:rPr>
        <w:t>’</w:t>
      </w:r>
      <w:r>
        <w:rPr>
          <w:rtl w:val="0"/>
          <w:lang w:val="en-US"/>
        </w:rPr>
        <w:t xml:space="preserve">s long-term future?  </w:t>
      </w:r>
    </w:p>
    <w:p>
      <w:pPr>
        <w:pStyle w:val="Body A"/>
      </w:pPr>
      <w:r>
        <w:rPr>
          <w:rtl w:val="0"/>
          <w:lang w:val="en-US"/>
        </w:rPr>
        <w:t>In the previous lessons, we explored ways to anticipate risks, ethical challenges, and unintended consequences.  But any intervention, no matter how thoughtfully planned, will need to adapt as the world around it changes. There</w:t>
      </w:r>
      <w:r>
        <w:rPr>
          <w:rFonts w:ascii="Arial Unicode MS" w:hAnsi="Arial Unicode MS" w:hint="default"/>
          <w:rtl w:val="1"/>
        </w:rPr>
        <w:t>’</w:t>
      </w:r>
      <w:r>
        <w:rPr>
          <w:rtl w:val="0"/>
          <w:lang w:val="en-US"/>
        </w:rPr>
        <w:t>s no way we can foresee and design for every possible eventuality.  The key to successful long-term projects is to build a plan that can evolve and grow over time, to account for new threats, unintended consequences, or opportunities that appear.  We</w:t>
      </w:r>
      <w:r>
        <w:rPr>
          <w:rFonts w:ascii="Arial Unicode MS" w:hAnsi="Arial Unicode MS" w:hint="default"/>
          <w:rtl w:val="1"/>
        </w:rPr>
        <w:t>’</w:t>
      </w:r>
      <w:r>
        <w:rPr>
          <w:rtl w:val="0"/>
          <w:lang w:val="en-US"/>
        </w:rPr>
        <w:t xml:space="preserve">ll use examples of adaptive management to explore how conservation interventions can flexibly respond to changing conditions. </w:t>
      </w:r>
    </w:p>
    <w:p>
      <w:pPr>
        <w:pStyle w:val="Body A"/>
      </w:pPr>
      <w:r>
        <w:rPr>
          <w:rtl w:val="0"/>
          <w:lang w:val="en-US"/>
        </w:rPr>
        <w:t>Finally, we</w:t>
      </w:r>
      <w:r>
        <w:rPr>
          <w:rFonts w:ascii="Arial Unicode MS" w:hAnsi="Arial Unicode MS" w:hint="default"/>
          <w:rtl w:val="1"/>
        </w:rPr>
        <w:t>’</w:t>
      </w:r>
      <w:r>
        <w:rPr>
          <w:rtl w:val="0"/>
          <w:lang w:val="en-US"/>
        </w:rPr>
        <w:t xml:space="preserve">ll invite you to dream big as you imagine the impact of your intervention: building a powerful tool is a great start, but how can you scale this initiative to grow into something much bigger?  How can your technology help drive a larger movement that changes the landscape of conservation tech? </w:t>
      </w:r>
    </w:p>
    <w:p>
      <w:pPr>
        <w:pStyle w:val="Body A"/>
      </w:pPr>
    </w:p>
    <w:p>
      <w:pPr>
        <w:pStyle w:val="Body A"/>
      </w:pPr>
      <w:r>
        <w:rPr>
          <w:rtl w:val="0"/>
          <w:lang w:val="en-US"/>
        </w:rPr>
        <w:t xml:space="preserve">By completing this lesson, you will </w:t>
      </w:r>
    </w:p>
    <w:p>
      <w:pPr>
        <w:pStyle w:val="Body A"/>
        <w:numPr>
          <w:ilvl w:val="0"/>
          <w:numId w:val="2"/>
        </w:numPr>
        <w:bidi w:val="0"/>
        <w:ind w:right="0"/>
        <w:jc w:val="left"/>
        <w:rPr>
          <w:rtl w:val="0"/>
          <w:lang w:val="en-US"/>
        </w:rPr>
      </w:pPr>
      <w:r>
        <w:rPr>
          <w:rtl w:val="0"/>
          <w:lang w:val="en-US"/>
        </w:rPr>
        <w:t xml:space="preserve">Explore examples of risks and unintended consequences that conservation tech interventions faced, and analyze how successful projects have accounted for these by adapting or pivoting their designs.  </w:t>
      </w:r>
    </w:p>
    <w:p>
      <w:pPr>
        <w:pStyle w:val="Body A"/>
        <w:numPr>
          <w:ilvl w:val="0"/>
          <w:numId w:val="2"/>
        </w:numPr>
        <w:bidi w:val="0"/>
        <w:ind w:right="0"/>
        <w:jc w:val="left"/>
        <w:rPr>
          <w:rtl w:val="0"/>
          <w:lang w:val="en-US"/>
        </w:rPr>
      </w:pPr>
      <w:r>
        <w:rPr>
          <w:rtl w:val="0"/>
          <w:lang w:val="en-US"/>
        </w:rPr>
        <w:t>Build a flexible plan for how you</w:t>
      </w:r>
      <w:r>
        <w:rPr>
          <w:rFonts w:ascii="Arial Unicode MS" w:hAnsi="Arial Unicode MS" w:hint="default"/>
          <w:rtl w:val="1"/>
        </w:rPr>
        <w:t>’</w:t>
      </w:r>
      <w:r>
        <w:rPr>
          <w:rtl w:val="0"/>
          <w:lang w:val="en-US"/>
        </w:rPr>
        <w:t>ll roll out your tech and scale its impact over time.</w:t>
      </w:r>
    </w:p>
    <w:p>
      <w:pPr>
        <w:pStyle w:val="Body A"/>
        <w:numPr>
          <w:ilvl w:val="0"/>
          <w:numId w:val="2"/>
        </w:numPr>
        <w:bidi w:val="0"/>
        <w:ind w:right="0"/>
        <w:jc w:val="left"/>
        <w:rPr>
          <w:rtl w:val="0"/>
          <w:lang w:val="en-US"/>
        </w:rPr>
      </w:pPr>
      <w:r>
        <w:rPr>
          <w:rtl w:val="0"/>
          <w:lang w:val="en-US"/>
        </w:rPr>
        <w:t>Dream big to imagine the long-term future of your tech, and how it might be a catalyst for changes that extend beyond what you and your team can achieve on your own.</w:t>
      </w:r>
    </w:p>
    <w:p>
      <w:pPr>
        <w:pStyle w:val="Body A"/>
      </w:pPr>
    </w:p>
    <w:p>
      <w:pPr>
        <w:pStyle w:val="Heading 2"/>
      </w:pPr>
      <w:bookmarkStart w:name="_v9csz6vh90lj" w:id="4"/>
      <w:bookmarkEnd w:id="4"/>
      <w:r>
        <w:rPr>
          <w:rStyle w:val="None A"/>
          <w:rFonts w:cs="Arial Unicode MS" w:eastAsia="Arial Unicode MS"/>
          <w:rtl w:val="0"/>
        </w:rPr>
        <w:t>P</w:t>
      </w:r>
      <w:r>
        <w:rPr>
          <w:rFonts w:cs="Arial Unicode MS" w:eastAsia="Arial Unicode MS"/>
          <w:rtl w:val="0"/>
          <w:lang w:val="en-US"/>
        </w:rPr>
        <w:t>re-Reading</w:t>
      </w:r>
    </w:p>
    <w:p>
      <w:pPr>
        <w:pStyle w:val="Body A"/>
        <w:numPr>
          <w:ilvl w:val="0"/>
          <w:numId w:val="4"/>
        </w:numPr>
        <w:bidi w:val="0"/>
        <w:ind w:right="0"/>
        <w:jc w:val="left"/>
        <w:rPr>
          <w:rtl w:val="0"/>
          <w:lang w:val="it-IT"/>
        </w:rPr>
      </w:pPr>
      <w:r>
        <w:rPr>
          <w:rFonts w:ascii="Proxima Nova Black" w:hAnsi="Proxima Nova Black"/>
          <w:rtl w:val="0"/>
          <w:lang w:val="it-IT"/>
        </w:rPr>
        <w:t>Composite Case</w:t>
      </w:r>
      <w:r>
        <w:rPr>
          <w:rStyle w:val="None A"/>
          <w:rtl w:val="0"/>
        </w:rPr>
        <w:t>:</w:t>
      </w:r>
      <w:r>
        <w:rPr>
          <w:rFonts w:ascii="Proxima Nova Black" w:hAnsi="Proxima Nova Black"/>
          <w:rtl w:val="0"/>
          <w:lang w:val="en-US"/>
        </w:rPr>
        <w:t xml:space="preserve"> Addressing risks of tracking wildlife</w:t>
      </w:r>
      <w:r>
        <w:rPr>
          <w:rtl w:val="0"/>
          <w:lang w:val="en-US"/>
        </w:rPr>
        <w:t>. These articles offer a preview of the sorts of risks you need to watch out for as your project grows, and some examples of how organizations have taken accountability and iterated in the face of these risks. Not doing so could lead to disastrous consequences, where tech exacerbates the problem it</w:t>
      </w:r>
      <w:r>
        <w:rPr>
          <w:rFonts w:ascii="Arial Unicode MS" w:hAnsi="Arial Unicode MS" w:hint="default"/>
          <w:rtl w:val="1"/>
        </w:rPr>
        <w:t>’</w:t>
      </w:r>
      <w:r>
        <w:rPr>
          <w:rtl w:val="0"/>
          <w:lang w:val="en-US"/>
        </w:rPr>
        <w:t xml:space="preserve">s intended to solve. </w:t>
      </w:r>
    </w:p>
    <w:p>
      <w:pPr>
        <w:pStyle w:val="Body A"/>
        <w:numPr>
          <w:ilvl w:val="1"/>
          <w:numId w:val="4"/>
        </w:numPr>
      </w:pPr>
      <w:r>
        <w:rPr>
          <w:rStyle w:val="Hyperlink.1"/>
        </w:rPr>
        <w:fldChar w:fldCharType="begin" w:fldLock="0"/>
      </w:r>
      <w:r>
        <w:rPr>
          <w:rStyle w:val="Hyperlink.1"/>
        </w:rPr>
        <w:instrText xml:space="preserve"> HYPERLINK "https://www.greenbiz.com/article/dark-side-digitally-tracking-endangered-species"</w:instrText>
      </w:r>
      <w:r>
        <w:rPr>
          <w:rStyle w:val="Hyperlink.1"/>
        </w:rPr>
        <w:fldChar w:fldCharType="separate" w:fldLock="0"/>
      </w:r>
      <w:r>
        <w:rPr>
          <w:rStyle w:val="Hyperlink.1"/>
          <w:rtl w:val="0"/>
          <w:lang w:val="en-US"/>
        </w:rPr>
        <w:t>The dark side of digitally tracking endangered species</w:t>
      </w:r>
      <w:r>
        <w:rPr/>
        <w:fldChar w:fldCharType="end" w:fldLock="0"/>
      </w:r>
      <w:r>
        <w:rPr>
          <w:rStyle w:val="None"/>
          <w:rtl w:val="0"/>
          <w:lang w:val="en-US"/>
        </w:rPr>
        <w:t xml:space="preserve"> and </w:t>
      </w:r>
      <w:r>
        <w:rPr>
          <w:rStyle w:val="Hyperlink.1"/>
        </w:rPr>
        <w:fldChar w:fldCharType="begin" w:fldLock="0"/>
      </w:r>
      <w:r>
        <w:rPr>
          <w:rStyle w:val="Hyperlink.1"/>
        </w:rPr>
        <w:instrText xml:space="preserve"> HYPERLINK "https://www.nationalgeographic.com/news/2017/03/wildlife-watch-gps-data-hacking-poaching-wildlife/"</w:instrText>
      </w:r>
      <w:r>
        <w:rPr>
          <w:rStyle w:val="Hyperlink.1"/>
        </w:rPr>
        <w:fldChar w:fldCharType="separate" w:fldLock="0"/>
      </w:r>
      <w:r>
        <w:rPr>
          <w:rStyle w:val="Hyperlink.1"/>
          <w:rtl w:val="0"/>
          <w:lang w:val="en-US"/>
        </w:rPr>
        <w:t>Tracking Wildlife for Science Could Actually Help Poachers</w:t>
      </w:r>
      <w:r>
        <w:rPr/>
        <w:fldChar w:fldCharType="end" w:fldLock="0"/>
      </w:r>
      <w:r>
        <w:rPr>
          <w:rStyle w:val="None"/>
          <w:rtl w:val="0"/>
          <w:lang w:val="en-US"/>
        </w:rPr>
        <w:t xml:space="preserve"> lay out the problems and risks when we use tech to track locations of rare or endangered species, and how these risks increase as projects scale. </w:t>
      </w:r>
    </w:p>
    <w:p>
      <w:pPr>
        <w:pStyle w:val="Body A"/>
        <w:numPr>
          <w:ilvl w:val="1"/>
          <w:numId w:val="4"/>
        </w:numPr>
      </w:pPr>
      <w:r>
        <w:rPr>
          <w:rStyle w:val="Hyperlink.1"/>
        </w:rPr>
        <w:fldChar w:fldCharType="begin" w:fldLock="0"/>
      </w:r>
      <w:r>
        <w:rPr>
          <w:rStyle w:val="Hyperlink.1"/>
        </w:rPr>
        <w:instrText xml:space="preserve"> HYPERLINK "https://www.audubon.org/news/ebird-now-censoring-sightings-325-risk-species"</w:instrText>
      </w:r>
      <w:r>
        <w:rPr>
          <w:rStyle w:val="Hyperlink.1"/>
        </w:rPr>
        <w:fldChar w:fldCharType="separate" w:fldLock="0"/>
      </w:r>
      <w:r>
        <w:rPr>
          <w:rStyle w:val="Hyperlink.1"/>
          <w:rtl w:val="0"/>
          <w:lang w:val="en-US"/>
        </w:rPr>
        <w:t>eBird Is Now Censoring Sightings for 325 At-Risk Species</w:t>
      </w:r>
      <w:r>
        <w:rPr/>
        <w:fldChar w:fldCharType="end" w:fldLock="0"/>
      </w:r>
      <w:r>
        <w:rPr>
          <w:rStyle w:val="None"/>
          <w:rtl w:val="0"/>
          <w:lang w:val="en-US"/>
        </w:rPr>
        <w:t xml:space="preserve"> shares an example of a technology that has responded thoughtfully to these problems, protecting at-risk species by managing their data differently. </w:t>
      </w:r>
    </w:p>
    <w:p>
      <w:pPr>
        <w:pStyle w:val="Body A"/>
        <w:numPr>
          <w:ilvl w:val="1"/>
          <w:numId w:val="4"/>
        </w:numPr>
        <w:bidi w:val="0"/>
        <w:ind w:right="0"/>
        <w:jc w:val="left"/>
        <w:rPr>
          <w:rtl w:val="0"/>
        </w:rPr>
      </w:pPr>
      <w:r>
        <w:rPr>
          <w:rStyle w:val="Hyperlink.1"/>
        </w:rPr>
        <w:fldChar w:fldCharType="begin" w:fldLock="0"/>
      </w:r>
      <w:r>
        <w:rPr>
          <w:rStyle w:val="Hyperlink.1"/>
        </w:rPr>
        <w:instrText xml:space="preserve"> HYPERLINK "https://www.researchgate.net/publication/326558644_A_decision_tree_for_assessing_the_risks_and_benefits_of_publishing_biodiversity_data"</w:instrText>
      </w:r>
      <w:r>
        <w:rPr>
          <w:rStyle w:val="Hyperlink.1"/>
        </w:rPr>
        <w:fldChar w:fldCharType="separate" w:fldLock="0"/>
      </w:r>
      <w:r>
        <w:rPr>
          <w:rStyle w:val="Hyperlink.1"/>
          <w:rtl w:val="0"/>
          <w:lang w:val="en-US"/>
        </w:rPr>
        <w:t>A decision tree for assessing the risks and benefits of publishing biodiversity data</w:t>
      </w:r>
      <w:r>
        <w:rPr/>
        <w:fldChar w:fldCharType="end" w:fldLock="0"/>
      </w:r>
      <w:r>
        <w:rPr>
          <w:rStyle w:val="None"/>
          <w:rtl w:val="0"/>
          <w:lang w:val="en-US"/>
        </w:rPr>
        <w:t xml:space="preserve"> offers an excellent summary of the risks captured in the above cases, and a framework for accounting for risks and benefits when making decisions around sharing data.</w:t>
      </w:r>
    </w:p>
    <w:p>
      <w:pPr>
        <w:pStyle w:val="Body A"/>
        <w:numPr>
          <w:ilvl w:val="0"/>
          <w:numId w:val="4"/>
        </w:numPr>
        <w:bidi w:val="0"/>
        <w:ind w:right="0"/>
        <w:jc w:val="left"/>
        <w:rPr>
          <w:rtl w:val="0"/>
          <w:lang w:val="en-US"/>
        </w:rPr>
      </w:pPr>
      <w:r>
        <w:rPr>
          <w:rStyle w:val="None"/>
          <w:rtl w:val="0"/>
          <w:lang w:val="en-US"/>
        </w:rPr>
        <w:t xml:space="preserve">Why do well-designed technologies fail to scale? </w:t>
      </w:r>
      <w:r>
        <w:rPr>
          <w:rStyle w:val="Hyperlink.1"/>
        </w:rPr>
        <w:fldChar w:fldCharType="begin" w:fldLock="0"/>
      </w:r>
      <w:r>
        <w:rPr>
          <w:rStyle w:val="Hyperlink.1"/>
        </w:rPr>
        <w:instrText xml:space="preserve"> HYPERLINK "https://www.mitpressjournals.org/doi/pdf/10.1162/inov_a_00254"</w:instrText>
      </w:r>
      <w:r>
        <w:rPr>
          <w:rStyle w:val="Hyperlink.1"/>
        </w:rPr>
        <w:fldChar w:fldCharType="separate" w:fldLock="0"/>
      </w:r>
      <w:r>
        <w:rPr>
          <w:rStyle w:val="Hyperlink.1"/>
          <w:rtl w:val="0"/>
          <w:lang w:val="en-US"/>
        </w:rPr>
        <w:t>Addressing the Problem of Scale in Conservation</w:t>
      </w:r>
      <w:r>
        <w:rPr/>
        <w:fldChar w:fldCharType="end" w:fldLock="0"/>
      </w:r>
      <w:r>
        <w:rPr>
          <w:rStyle w:val="None"/>
          <w:rtl w:val="0"/>
          <w:lang w:val="en-US"/>
        </w:rPr>
        <w:t xml:space="preserve"> explores why projects that are technically sound will often still fail to gain traction. </w:t>
      </w:r>
    </w:p>
    <w:p>
      <w:pPr>
        <w:pStyle w:val="Body A"/>
        <w:numPr>
          <w:ilvl w:val="0"/>
          <w:numId w:val="4"/>
        </w:numPr>
        <w:bidi w:val="0"/>
        <w:ind w:right="0"/>
        <w:jc w:val="left"/>
        <w:rPr>
          <w:rtl w:val="0"/>
          <w:lang w:val="en-US"/>
        </w:rPr>
      </w:pPr>
      <w:r>
        <w:rPr>
          <w:rStyle w:val="None"/>
          <w:rtl w:val="0"/>
          <w:lang w:val="en-US"/>
        </w:rPr>
        <w:t>At the end of the lesson, we</w:t>
      </w:r>
      <w:r>
        <w:rPr>
          <w:rStyle w:val="None"/>
          <w:rFonts w:ascii="Arial Unicode MS" w:hAnsi="Arial Unicode MS" w:hint="default"/>
          <w:rtl w:val="1"/>
        </w:rPr>
        <w:t>’</w:t>
      </w:r>
      <w:r>
        <w:rPr>
          <w:rStyle w:val="None"/>
          <w:rtl w:val="0"/>
          <w:lang w:val="en-US"/>
        </w:rPr>
        <w:t xml:space="preserve">ll do an exercise that will help you envision what your chosen challenge might look like in 10 years.  This article can help you imagine what the future might hold: </w:t>
      </w:r>
      <w:r>
        <w:rPr>
          <w:rStyle w:val="Hyperlink.1"/>
        </w:rPr>
        <w:fldChar w:fldCharType="begin" w:fldLock="0"/>
      </w:r>
      <w:r>
        <w:rPr>
          <w:rStyle w:val="Hyperlink.1"/>
        </w:rPr>
        <w:instrText xml:space="preserve"> HYPERLINK "https://theconversation.com/from-drone-swarms-to-tree-batteries-new-tech-is-revolutionising-ecology-and-conservation-94920"</w:instrText>
      </w:r>
      <w:r>
        <w:rPr>
          <w:rStyle w:val="Hyperlink.1"/>
        </w:rPr>
        <w:fldChar w:fldCharType="separate" w:fldLock="0"/>
      </w:r>
      <w:r>
        <w:rPr>
          <w:rStyle w:val="Hyperlink.1"/>
          <w:rtl w:val="0"/>
          <w:lang w:val="en-US"/>
        </w:rPr>
        <w:t xml:space="preserve">From drone swarms to tree batteries, new tech is revolutionising ecology and </w:t>
      </w:r>
      <w:r>
        <w:rPr/>
        <w:fldChar w:fldCharType="end" w:fldLock="0"/>
      </w:r>
      <w:r>
        <w:rPr>
          <w:rStyle w:val="Hyperlink.2"/>
        </w:rPr>
        <w:fldChar w:fldCharType="begin" w:fldLock="0"/>
      </w:r>
      <w:r>
        <w:rPr>
          <w:rStyle w:val="Hyperlink.2"/>
        </w:rPr>
        <w:instrText xml:space="preserve"> HYPERLINK "https://theconversation.com/from-drone-swarms-to-tree-batteries-new-tech-is-revolutionising-ecology-and-conservation-94920"</w:instrText>
      </w:r>
      <w:r>
        <w:rPr>
          <w:rStyle w:val="Hyperlink.2"/>
        </w:rPr>
        <w:fldChar w:fldCharType="separate" w:fldLock="0"/>
      </w:r>
      <w:r>
        <w:rPr>
          <w:rStyle w:val="Hyperlink.2"/>
          <w:rtl w:val="0"/>
          <w:lang w:val="fr-FR"/>
        </w:rPr>
        <w:t>conservation</w:t>
      </w:r>
      <w:r>
        <w:rPr/>
        <w:fldChar w:fldCharType="end" w:fldLock="0"/>
      </w:r>
      <w:r>
        <w:rPr>
          <w:rStyle w:val="None A"/>
          <w:rtl w:val="0"/>
        </w:rPr>
        <w:t>.</w:t>
      </w:r>
    </w:p>
    <w:p>
      <w:pPr>
        <w:pStyle w:val="Body A"/>
        <w:bidi w:val="0"/>
        <w:ind w:left="0" w:right="0" w:firstLine="0"/>
        <w:jc w:val="left"/>
        <w:rPr>
          <w:rStyle w:val="None A"/>
          <w:rtl w:val="0"/>
        </w:rPr>
      </w:pPr>
    </w:p>
    <w:p>
      <w:pPr>
        <w:pStyle w:val="Heading 2"/>
      </w:pPr>
      <w:bookmarkStart w:name="_j6zlm0jd63qc" w:id="5"/>
      <w:bookmarkEnd w:id="5"/>
      <w:r>
        <w:rPr>
          <w:rStyle w:val="None A"/>
          <w:rFonts w:cs="Arial Unicode MS" w:eastAsia="Arial Unicode MS"/>
          <w:rtl w:val="0"/>
        </w:rPr>
        <w:t>L</w:t>
      </w:r>
      <w:r>
        <w:rPr>
          <w:rStyle w:val="None"/>
          <w:rFonts w:cs="Arial Unicode MS" w:eastAsia="Arial Unicode MS"/>
          <w:rtl w:val="0"/>
          <w:lang w:val="fr-FR"/>
        </w:rPr>
        <w:t xml:space="preserve">esson Content </w:t>
      </w:r>
    </w:p>
    <w:p>
      <w:pPr>
        <w:pStyle w:val="Body A"/>
        <w:ind w:left="720" w:firstLine="0"/>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05"/>
        <w:gridCol w:w="5955"/>
      </w:tblGrid>
      <w:tr>
        <w:tblPrEx>
          <w:shd w:val="clear" w:color="auto" w:fill="ced7e7"/>
        </w:tblPrEx>
        <w:trPr>
          <w:trHeight w:val="978" w:hRule="atLeast"/>
        </w:trPr>
        <w:tc>
          <w:tcPr>
            <w:tcW w:type="dxa" w:w="3405"/>
            <w:tcBorders>
              <w:top w:val="nil"/>
              <w:left w:val="nil"/>
              <w:bottom w:val="single" w:color="999999" w:sz="6" w:space="0" w:shadow="0" w:frame="0"/>
              <w:right w:val="nil"/>
            </w:tcBorders>
            <w:shd w:val="clear" w:color="auto" w:fill="auto"/>
            <w:tcMar>
              <w:top w:type="dxa" w:w="80"/>
              <w:left w:type="dxa" w:w="80"/>
              <w:bottom w:type="dxa" w:w="80"/>
              <w:right w:type="dxa" w:w="80"/>
            </w:tcMar>
            <w:vAlign w:val="top"/>
          </w:tcPr>
          <w:p>
            <w:pPr>
              <w:pStyle w:val="heading 4"/>
              <w:rPr>
                <w:rStyle w:val="None"/>
                <w:shd w:val="nil" w:color="auto" w:fill="auto"/>
              </w:rPr>
            </w:pPr>
            <w:r>
              <w:rPr>
                <w:rStyle w:val="None"/>
                <w:shd w:val="nil" w:color="auto" w:fill="auto"/>
                <w:rtl w:val="0"/>
                <w:lang w:val="en-US"/>
              </w:rPr>
              <w:t xml:space="preserve">WARM-UP ACTIVITY </w:t>
            </w:r>
          </w:p>
          <w:p>
            <w:pPr>
              <w:pStyle w:val="Body A"/>
              <w:bidi w:val="0"/>
              <w:spacing w:after="0" w:line="240" w:lineRule="auto"/>
              <w:ind w:left="0" w:right="0" w:firstLine="0"/>
              <w:jc w:val="left"/>
              <w:rPr>
                <w:rtl w:val="0"/>
              </w:rPr>
            </w:pPr>
            <w:r>
              <w:rPr>
                <w:rStyle w:val="Hyperlink.3"/>
              </w:rPr>
              <w:fldChar w:fldCharType="begin" w:fldLock="0"/>
            </w:r>
            <w:r>
              <w:rPr>
                <w:rStyle w:val="Hyperlink.3"/>
              </w:rPr>
              <w:instrText xml:space="preserve"> HYPERLINK "https://docs.google.com/presentation/d/1ERUjw8wmdt57A8wOGO1unP4ZM4pF-XFk/edit"</w:instrText>
            </w:r>
            <w:r>
              <w:rPr>
                <w:rStyle w:val="Hyperlink.3"/>
              </w:rPr>
              <w:fldChar w:fldCharType="separate" w:fldLock="0"/>
            </w:r>
            <w:r>
              <w:rPr>
                <w:rStyle w:val="Hyperlink.3"/>
                <w:rtl w:val="0"/>
                <w:lang w:val="en-US"/>
              </w:rPr>
              <w:t>Evolving to meet chan</w:t>
            </w:r>
            <w:r>
              <w:rPr/>
              <w:fldChar w:fldCharType="end" w:fldLock="0"/>
            </w:r>
            <w:r>
              <w:rPr>
                <w:rStyle w:val="Hyperlink.3"/>
              </w:rPr>
              <w:fldChar w:fldCharType="begin" w:fldLock="0"/>
            </w:r>
            <w:r>
              <w:rPr>
                <w:rStyle w:val="Hyperlink.3"/>
              </w:rPr>
              <w:instrText xml:space="preserve"> HYPERLINK "https://docs.google.com/presentation/d/1ERUjw8wmdt57A8wOGO1unP4ZM4pF-XFk/edit"</w:instrText>
            </w:r>
            <w:r>
              <w:rPr>
                <w:rStyle w:val="Hyperlink.3"/>
              </w:rPr>
              <w:fldChar w:fldCharType="separate" w:fldLock="0"/>
            </w:r>
            <w:r>
              <w:rPr>
                <w:rStyle w:val="Hyperlink.3"/>
                <w:rtl w:val="0"/>
                <w:lang w:val="en-US"/>
              </w:rPr>
              <w:t>ging needs</w:t>
            </w:r>
            <w:r>
              <w:rPr/>
              <w:fldChar w:fldCharType="end" w:fldLock="0"/>
            </w:r>
          </w:p>
        </w:tc>
        <w:tc>
          <w:tcPr>
            <w:tcW w:type="dxa" w:w="5955"/>
            <w:tcBorders>
              <w:top w:val="nil"/>
              <w:left w:val="nil"/>
              <w:bottom w:val="single" w:color="999999" w:sz="6" w:space="0" w:shadow="0" w:frame="0"/>
              <w:right w:val="nil"/>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We only see the end result of the technologies we love, but most of them went through a lot of iterations to get where they are today. The reason why they</w:t>
            </w:r>
            <w:r>
              <w:rPr>
                <w:rStyle w:val="None"/>
                <w:shd w:val="nil" w:color="auto" w:fill="auto"/>
                <w:rtl w:val="0"/>
                <w:lang w:val="en-US"/>
              </w:rPr>
              <w:t>’</w:t>
            </w:r>
            <w:r>
              <w:rPr>
                <w:rStyle w:val="None"/>
                <w:shd w:val="nil" w:color="auto" w:fill="auto"/>
                <w:rtl w:val="0"/>
                <w:lang w:val="en-US"/>
              </w:rPr>
              <w:t>ve become great is their flexibility and responsiveness to the needs they discovered as they developed.</w:t>
            </w:r>
          </w:p>
        </w:tc>
      </w:tr>
      <w:tr>
        <w:tblPrEx>
          <w:shd w:val="clear" w:color="auto" w:fill="ced7e7"/>
        </w:tblPrEx>
        <w:trPr>
          <w:trHeight w:val="990" w:hRule="atLeast"/>
        </w:trPr>
        <w:tc>
          <w:tcPr>
            <w:tcW w:type="dxa" w:w="340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heading 4"/>
              <w:rPr>
                <w:rStyle w:val="None"/>
                <w:shd w:val="nil" w:color="auto" w:fill="auto"/>
              </w:rPr>
            </w:pPr>
            <w:r>
              <w:rPr>
                <w:rStyle w:val="None"/>
                <w:shd w:val="nil" w:color="auto" w:fill="auto"/>
                <w:rtl w:val="0"/>
                <w:lang w:val="en-US"/>
              </w:rPr>
              <w:t>COMPOSITE CASE STUDY</w:t>
            </w:r>
          </w:p>
          <w:p>
            <w:pPr>
              <w:pStyle w:val="Body A"/>
              <w:bidi w:val="0"/>
              <w:spacing w:after="0" w:line="240" w:lineRule="auto"/>
              <w:ind w:left="0" w:right="0" w:firstLine="0"/>
              <w:jc w:val="left"/>
              <w:rPr>
                <w:rtl w:val="0"/>
              </w:rPr>
            </w:pPr>
            <w:r>
              <w:rPr>
                <w:rStyle w:val="Hyperlink.3"/>
              </w:rPr>
              <w:fldChar w:fldCharType="begin" w:fldLock="0"/>
            </w:r>
            <w:r>
              <w:rPr>
                <w:rStyle w:val="Hyperlink.3"/>
              </w:rPr>
              <w:instrText xml:space="preserve"> HYPERLINK "https://docs.google.com/presentation/d/1ERUjw8wmdt57A8wOGO1unP4ZM4pF-XFk/edit%2523slide=id.p2"</w:instrText>
            </w:r>
            <w:r>
              <w:rPr>
                <w:rStyle w:val="Hyperlink.3"/>
              </w:rPr>
              <w:fldChar w:fldCharType="separate" w:fldLock="0"/>
            </w:r>
            <w:r>
              <w:rPr>
                <w:rStyle w:val="Hyperlink.3"/>
                <w:rtl w:val="0"/>
                <w:lang w:val="en-US"/>
              </w:rPr>
              <w:t>Tracking wildlife: Risk management and unintended consequences</w:t>
            </w:r>
            <w:r>
              <w:rPr/>
              <w:fldChar w:fldCharType="end" w:fldLock="0"/>
            </w:r>
          </w:p>
        </w:tc>
        <w:tc>
          <w:tcPr>
            <w:tcW w:type="dxa" w:w="595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 xml:space="preserve">Explore an example of how conservation projects can face major, complex risks - and respond thoughtfully to mitigate them. Hone your ethical compass with regards to the responsibilities that tech organizations have to manage risks. </w:t>
            </w:r>
          </w:p>
        </w:tc>
      </w:tr>
      <w:tr>
        <w:tblPrEx>
          <w:shd w:val="clear" w:color="auto" w:fill="ced7e7"/>
        </w:tblPrEx>
        <w:trPr>
          <w:trHeight w:val="550" w:hRule="atLeast"/>
        </w:trPr>
        <w:tc>
          <w:tcPr>
            <w:tcW w:type="dxa" w:w="340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heading 4"/>
              <w:rPr>
                <w:rStyle w:val="None"/>
                <w:shd w:val="nil" w:color="auto" w:fill="auto"/>
              </w:rPr>
            </w:pPr>
            <w:r>
              <w:rPr>
                <w:rStyle w:val="None"/>
                <w:shd w:val="nil" w:color="auto" w:fill="auto"/>
                <w:rtl w:val="0"/>
                <w:lang w:val="en-US"/>
              </w:rPr>
              <w:t xml:space="preserve">VISUAL AID </w:t>
            </w:r>
          </w:p>
          <w:p>
            <w:pPr>
              <w:pStyle w:val="Body A"/>
              <w:bidi w:val="0"/>
              <w:spacing w:after="0" w:line="240" w:lineRule="auto"/>
              <w:ind w:left="0" w:right="0" w:firstLine="0"/>
              <w:jc w:val="left"/>
              <w:rPr>
                <w:rtl w:val="0"/>
              </w:rPr>
            </w:pPr>
            <w:r>
              <w:rPr>
                <w:rStyle w:val="Hyperlink.3"/>
              </w:rPr>
              <w:fldChar w:fldCharType="begin" w:fldLock="0"/>
            </w:r>
            <w:r>
              <w:rPr>
                <w:rStyle w:val="Hyperlink.3"/>
              </w:rPr>
              <w:instrText xml:space="preserve"> HYPERLINK "https://docs.google.com/presentation/d/1ERUjw8wmdt57A8wOGO1unP4ZM4pF-XFk/edit%2523slide=id.gcebbd2cb70_2_577"</w:instrText>
            </w:r>
            <w:r>
              <w:rPr>
                <w:rStyle w:val="Hyperlink.3"/>
              </w:rPr>
              <w:fldChar w:fldCharType="separate" w:fldLock="0"/>
            </w:r>
            <w:r>
              <w:rPr>
                <w:rStyle w:val="Hyperlink.3"/>
                <w:rtl w:val="0"/>
                <w:lang w:val="en-US"/>
              </w:rPr>
              <w:t xml:space="preserve">The lifecycle of </w:t>
            </w:r>
            <w:r>
              <w:rPr/>
              <w:fldChar w:fldCharType="end" w:fldLock="0"/>
            </w:r>
            <w:r>
              <w:rPr>
                <w:rStyle w:val="Hyperlink.3"/>
              </w:rPr>
              <w:fldChar w:fldCharType="begin" w:fldLock="0"/>
            </w:r>
            <w:r>
              <w:rPr>
                <w:rStyle w:val="Hyperlink.3"/>
              </w:rPr>
              <w:instrText xml:space="preserve"> HYPERLINK "https://docs.google.com/presentation/d/1ERUjw8wmdt57A8wOGO1unP4ZM4pF-XFk/edit%2523slide=id.gcebbd2cb70_2_577"</w:instrText>
            </w:r>
            <w:r>
              <w:rPr>
                <w:rStyle w:val="Hyperlink.3"/>
              </w:rPr>
              <w:fldChar w:fldCharType="separate" w:fldLock="0"/>
            </w:r>
            <w:r>
              <w:rPr>
                <w:rStyle w:val="Hyperlink.3"/>
                <w:rtl w:val="0"/>
                <w:lang w:val="en-US"/>
              </w:rPr>
              <w:t>technology</w:t>
            </w:r>
            <w:r>
              <w:rPr/>
              <w:fldChar w:fldCharType="end" w:fldLock="0"/>
            </w:r>
            <w:r>
              <w:rPr>
                <w:rStyle w:val="None"/>
                <w:shd w:val="nil" w:color="auto" w:fill="auto"/>
                <w:rtl w:val="0"/>
                <w:lang w:val="en-US"/>
              </w:rPr>
              <w:t xml:space="preserve"> </w:t>
            </w:r>
          </w:p>
        </w:tc>
        <w:tc>
          <w:tcPr>
            <w:tcW w:type="dxa" w:w="595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Start to consider the longevity of your tech, and the environmental impacts it might have during and after its useful life.</w:t>
            </w:r>
          </w:p>
        </w:tc>
      </w:tr>
      <w:tr>
        <w:tblPrEx>
          <w:shd w:val="clear" w:color="auto" w:fill="ced7e7"/>
        </w:tblPrEx>
        <w:trPr>
          <w:trHeight w:val="1470" w:hRule="atLeast"/>
        </w:trPr>
        <w:tc>
          <w:tcPr>
            <w:tcW w:type="dxa" w:w="340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heading 4"/>
              <w:rPr>
                <w:rStyle w:val="None"/>
                <w:shd w:val="nil" w:color="auto" w:fill="auto"/>
              </w:rPr>
            </w:pPr>
            <w:r>
              <w:rPr>
                <w:rStyle w:val="None"/>
                <w:shd w:val="nil" w:color="auto" w:fill="auto"/>
                <w:rtl w:val="0"/>
                <w:lang w:val="en-US"/>
              </w:rPr>
              <w:t xml:space="preserve">WORKSHEET </w:t>
            </w:r>
          </w:p>
          <w:p>
            <w:pPr>
              <w:pStyle w:val="Body A"/>
              <w:bidi w:val="0"/>
              <w:spacing w:after="0" w:line="240" w:lineRule="auto"/>
              <w:ind w:left="0" w:right="0" w:firstLine="0"/>
              <w:jc w:val="left"/>
              <w:rPr>
                <w:rtl w:val="0"/>
              </w:rPr>
            </w:pPr>
            <w:r>
              <w:rPr>
                <w:rStyle w:val="Hyperlink.3"/>
              </w:rPr>
              <w:fldChar w:fldCharType="begin" w:fldLock="0"/>
            </w:r>
            <w:r>
              <w:rPr>
                <w:rStyle w:val="Hyperlink.3"/>
              </w:rPr>
              <w:instrText xml:space="preserve"> HYPERLINK "https://docs.google.com/document/d/1BmMViR9CAVcwn15yKrQ_DQPff_tiAi5aoM2lxowD54g/edit%2523"</w:instrText>
            </w:r>
            <w:r>
              <w:rPr>
                <w:rStyle w:val="Hyperlink.3"/>
              </w:rPr>
              <w:fldChar w:fldCharType="separate" w:fldLock="0"/>
            </w:r>
            <w:r>
              <w:rPr>
                <w:rStyle w:val="Hyperlink.3"/>
                <w:rtl w:val="0"/>
                <w:lang w:val="en-US"/>
              </w:rPr>
              <w:t xml:space="preserve">Your </w:t>
            </w:r>
            <w:r>
              <w:rPr/>
              <w:fldChar w:fldCharType="end" w:fldLock="0"/>
            </w:r>
            <w:r>
              <w:rPr>
                <w:rStyle w:val="Hyperlink.3"/>
              </w:rPr>
              <w:fldChar w:fldCharType="begin" w:fldLock="0"/>
            </w:r>
            <w:r>
              <w:rPr>
                <w:rStyle w:val="Hyperlink.3"/>
              </w:rPr>
              <w:instrText xml:space="preserve"> HYPERLINK "https://docs.google.com/document/d/1BmMViR9CAVcwn15yKrQ_DQPff_tiAi5aoM2lxowD54g/edit%2523"</w:instrText>
            </w:r>
            <w:r>
              <w:rPr>
                <w:rStyle w:val="Hyperlink.3"/>
              </w:rPr>
              <w:fldChar w:fldCharType="separate" w:fldLock="0"/>
            </w:r>
            <w:r>
              <w:rPr>
                <w:rStyle w:val="Hyperlink.3"/>
                <w:rtl w:val="0"/>
                <w:lang w:val="en-US"/>
              </w:rPr>
              <w:t>tech</w:t>
            </w:r>
            <w:r>
              <w:rPr/>
              <w:fldChar w:fldCharType="end" w:fldLock="0"/>
            </w:r>
            <w:r>
              <w:rPr>
                <w:rStyle w:val="Hyperlink.3"/>
              </w:rPr>
              <w:fldChar w:fldCharType="begin" w:fldLock="0"/>
            </w:r>
            <w:r>
              <w:rPr>
                <w:rStyle w:val="Hyperlink.3"/>
              </w:rPr>
              <w:instrText xml:space="preserve"> HYPERLINK "https://docs.google.com/document/d/1BmMViR9CAVcwn15yKrQ_DQPff_tiAi5aoM2lxowD54g/edit%2523"</w:instrText>
            </w:r>
            <w:r>
              <w:rPr>
                <w:rStyle w:val="Hyperlink.3"/>
              </w:rPr>
              <w:fldChar w:fldCharType="separate" w:fldLock="0"/>
            </w:r>
            <w:r>
              <w:rPr>
                <w:rStyle w:val="Hyperlink.3"/>
                <w:rtl w:val="0"/>
                <w:lang w:val="en-US"/>
              </w:rPr>
              <w:t>’</w:t>
            </w:r>
            <w:r>
              <w:rPr>
                <w:rStyle w:val="Hyperlink.3"/>
                <w:rtl w:val="0"/>
                <w:lang w:val="en-US"/>
              </w:rPr>
              <w:t xml:space="preserve">s </w:t>
            </w:r>
            <w:r>
              <w:rPr/>
              <w:fldChar w:fldCharType="end" w:fldLock="0"/>
            </w:r>
            <w:r>
              <w:rPr>
                <w:rStyle w:val="Hyperlink.3"/>
              </w:rPr>
              <w:fldChar w:fldCharType="begin" w:fldLock="0"/>
            </w:r>
            <w:r>
              <w:rPr>
                <w:rStyle w:val="Hyperlink.3"/>
              </w:rPr>
              <w:instrText xml:space="preserve"> HYPERLINK "https://docs.google.com/document/d/1BmMViR9CAVcwn15yKrQ_DQPff_tiAi5aoM2lxowD54g/edit%2523"</w:instrText>
            </w:r>
            <w:r>
              <w:rPr>
                <w:rStyle w:val="Hyperlink.3"/>
              </w:rPr>
              <w:fldChar w:fldCharType="separate" w:fldLock="0"/>
            </w:r>
            <w:r>
              <w:rPr>
                <w:rStyle w:val="Hyperlink.3"/>
                <w:rtl w:val="0"/>
                <w:lang w:val="en-US"/>
              </w:rPr>
              <w:t>lifecycle</w:t>
            </w:r>
            <w:r>
              <w:rPr/>
              <w:fldChar w:fldCharType="end" w:fldLock="0"/>
            </w:r>
          </w:p>
        </w:tc>
        <w:tc>
          <w:tcPr>
            <w:tcW w:type="dxa" w:w="595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To create a responsible tech intervention, it</w:t>
            </w:r>
            <w:r>
              <w:rPr>
                <w:rStyle w:val="None"/>
                <w:shd w:val="nil" w:color="auto" w:fill="auto"/>
                <w:rtl w:val="0"/>
                <w:lang w:val="en-US"/>
              </w:rPr>
              <w:t>’</w:t>
            </w:r>
            <w:r>
              <w:rPr>
                <w:rStyle w:val="None"/>
                <w:shd w:val="nil" w:color="auto" w:fill="auto"/>
                <w:rtl w:val="0"/>
                <w:lang w:val="en-US"/>
              </w:rPr>
              <w:t>s essential to consider all phases of a product</w:t>
            </w:r>
            <w:r>
              <w:rPr>
                <w:rStyle w:val="None"/>
                <w:shd w:val="nil" w:color="auto" w:fill="auto"/>
                <w:rtl w:val="0"/>
                <w:lang w:val="en-US"/>
              </w:rPr>
              <w:t>’</w:t>
            </w:r>
            <w:r>
              <w:rPr>
                <w:rStyle w:val="None"/>
                <w:shd w:val="nil" w:color="auto" w:fill="auto"/>
                <w:rtl w:val="0"/>
                <w:lang w:val="en-US"/>
              </w:rPr>
              <w:t xml:space="preserve">s lifecycle - not just during the exciting phase of scaling up.  For both hardware and data projects, we must consider upkeep, caretakers, and end-of-life procedures. This activity will help you think through these difficult questions, and reframe them as opportunities. </w:t>
            </w:r>
          </w:p>
        </w:tc>
      </w:tr>
      <w:tr>
        <w:tblPrEx>
          <w:shd w:val="clear" w:color="auto" w:fill="ced7e7"/>
        </w:tblPrEx>
        <w:trPr>
          <w:trHeight w:val="3310" w:hRule="atLeast"/>
        </w:trPr>
        <w:tc>
          <w:tcPr>
            <w:tcW w:type="dxa" w:w="340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heading 4"/>
              <w:rPr>
                <w:rStyle w:val="None"/>
                <w:shd w:val="nil" w:color="auto" w:fill="auto"/>
              </w:rPr>
            </w:pPr>
            <w:r>
              <w:rPr>
                <w:rStyle w:val="None"/>
                <w:shd w:val="nil" w:color="auto" w:fill="auto"/>
                <w:rtl w:val="0"/>
                <w:lang w:val="en-US"/>
              </w:rPr>
              <w:t>DISCUSSION READING</w:t>
            </w:r>
          </w:p>
          <w:p>
            <w:pPr>
              <w:pStyle w:val="Body A"/>
              <w:bidi w:val="0"/>
              <w:spacing w:after="0" w:line="240" w:lineRule="auto"/>
              <w:ind w:left="0" w:right="0" w:firstLine="0"/>
              <w:jc w:val="left"/>
              <w:rPr>
                <w:rtl w:val="0"/>
              </w:rPr>
            </w:pPr>
            <w:r>
              <w:rPr>
                <w:rStyle w:val="Hyperlink.3"/>
              </w:rPr>
              <w:fldChar w:fldCharType="begin" w:fldLock="0"/>
            </w:r>
            <w:r>
              <w:rPr>
                <w:rStyle w:val="Hyperlink.3"/>
              </w:rPr>
              <w:instrText xml:space="preserve"> HYPERLINK "https://www.mitpressjournals.org/doi/pdf/10.1162/inov_a_00254"</w:instrText>
            </w:r>
            <w:r>
              <w:rPr>
                <w:rStyle w:val="Hyperlink.3"/>
              </w:rPr>
              <w:fldChar w:fldCharType="separate" w:fldLock="0"/>
            </w:r>
            <w:r>
              <w:rPr>
                <w:rStyle w:val="Hyperlink.3"/>
                <w:rtl w:val="0"/>
                <w:lang w:val="en-US"/>
              </w:rPr>
              <w:t>Addressing the Problem of Scale in Conservation</w:t>
            </w:r>
            <w:r>
              <w:rPr/>
              <w:fldChar w:fldCharType="end" w:fldLock="0"/>
            </w:r>
            <w:r>
              <w:rPr>
                <w:rStyle w:val="None"/>
                <w:shd w:val="nil" w:color="auto" w:fill="auto"/>
                <w:rtl w:val="0"/>
                <w:lang w:val="en-US"/>
              </w:rPr>
              <w:t xml:space="preserve"> </w:t>
            </w:r>
          </w:p>
        </w:tc>
        <w:tc>
          <w:tcPr>
            <w:tcW w:type="dxa" w:w="595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Body A"/>
              <w:spacing w:after="0" w:line="240" w:lineRule="auto"/>
              <w:rPr>
                <w:rStyle w:val="None"/>
                <w:shd w:val="nil" w:color="auto" w:fill="auto"/>
              </w:rPr>
            </w:pPr>
            <w:r>
              <w:rPr>
                <w:rStyle w:val="None"/>
                <w:shd w:val="nil" w:color="auto" w:fill="auto"/>
                <w:rtl w:val="0"/>
                <w:lang w:val="en-US"/>
              </w:rPr>
              <w:t>It</w:t>
            </w:r>
            <w:r>
              <w:rPr>
                <w:rStyle w:val="None"/>
                <w:shd w:val="nil" w:color="auto" w:fill="auto"/>
                <w:rtl w:val="0"/>
                <w:lang w:val="en-US"/>
              </w:rPr>
              <w:t>’</w:t>
            </w:r>
            <w:r>
              <w:rPr>
                <w:rStyle w:val="None"/>
                <w:shd w:val="nil" w:color="auto" w:fill="auto"/>
                <w:rtl w:val="0"/>
                <w:lang w:val="en-US"/>
              </w:rPr>
              <w:t>s easy to assume that if we design a technology well, it</w:t>
            </w:r>
            <w:r>
              <w:rPr>
                <w:rStyle w:val="None"/>
                <w:shd w:val="nil" w:color="auto" w:fill="auto"/>
                <w:rtl w:val="0"/>
                <w:lang w:val="en-US"/>
              </w:rPr>
              <w:t>’</w:t>
            </w:r>
            <w:r>
              <w:rPr>
                <w:rStyle w:val="None"/>
                <w:shd w:val="nil" w:color="auto" w:fill="auto"/>
                <w:rtl w:val="0"/>
                <w:lang w:val="en-US"/>
              </w:rPr>
              <w:t xml:space="preserve">ll </w:t>
            </w:r>
            <w:r>
              <w:rPr>
                <w:rStyle w:val="None"/>
                <w:shd w:val="nil" w:color="auto" w:fill="auto"/>
                <w:rtl w:val="0"/>
                <w:lang w:val="en-US"/>
              </w:rPr>
              <w:t>“</w:t>
            </w:r>
            <w:r>
              <w:rPr>
                <w:rStyle w:val="None"/>
                <w:shd w:val="nil" w:color="auto" w:fill="auto"/>
                <w:rtl w:val="0"/>
                <w:lang w:val="en-US"/>
              </w:rPr>
              <w:t>scale itself</w:t>
            </w:r>
            <w:r>
              <w:rPr>
                <w:rStyle w:val="None"/>
                <w:shd w:val="nil" w:color="auto" w:fill="auto"/>
                <w:rtl w:val="0"/>
                <w:lang w:val="en-US"/>
              </w:rPr>
              <w:t xml:space="preserve">” </w:t>
            </w:r>
            <w:r>
              <w:rPr>
                <w:rStyle w:val="None"/>
                <w:shd w:val="nil" w:color="auto" w:fill="auto"/>
                <w:rtl w:val="0"/>
                <w:lang w:val="en-US"/>
              </w:rPr>
              <w:t xml:space="preserve">-- that organic demand will drive its dissemination.  This article shows us that this is far from true; even simple technologies that are win-win solutions often struggle to scale.   </w:t>
            </w:r>
          </w:p>
          <w:p>
            <w:pPr>
              <w:pStyle w:val="heading 5"/>
              <w:bidi w:val="0"/>
              <w:ind w:left="0" w:right="0" w:firstLine="0"/>
              <w:jc w:val="left"/>
              <w:rPr>
                <w:rStyle w:val="None"/>
                <w:shd w:val="nil" w:color="auto" w:fill="auto"/>
                <w:rtl w:val="0"/>
              </w:rPr>
            </w:pPr>
            <w:r>
              <w:rPr>
                <w:rStyle w:val="None"/>
                <w:shd w:val="nil" w:color="auto" w:fill="auto"/>
                <w:rtl w:val="0"/>
                <w:lang w:val="en-US"/>
              </w:rPr>
              <w:t xml:space="preserve">Discuss: What does this article teach us about building technologies that can scale? What questions are you left with? </w:t>
            </w:r>
          </w:p>
          <w:p>
            <w:pPr>
              <w:pStyle w:val="heading 5"/>
              <w:bidi w:val="0"/>
              <w:ind w:left="0" w:right="0" w:firstLine="0"/>
              <w:jc w:val="left"/>
              <w:rPr>
                <w:rStyle w:val="None"/>
                <w:shd w:val="nil" w:color="auto" w:fill="auto"/>
                <w:rtl w:val="0"/>
              </w:rPr>
            </w:pPr>
            <w:r>
              <w:rPr>
                <w:rStyle w:val="None"/>
                <w:shd w:val="nil" w:color="auto" w:fill="auto"/>
                <w:rtl w:val="0"/>
                <w:lang w:val="en-US"/>
              </w:rPr>
              <w:t xml:space="preserve">Can you think of conservation technologies that have scaled successfully?  What do you think drove their success? </w:t>
            </w:r>
          </w:p>
          <w:p>
            <w:pPr>
              <w:pStyle w:val="heading 5"/>
              <w:bidi w:val="0"/>
              <w:ind w:left="0" w:right="0" w:firstLine="0"/>
              <w:jc w:val="left"/>
              <w:rPr>
                <w:rStyle w:val="None"/>
                <w:shd w:val="nil" w:color="auto" w:fill="auto"/>
                <w:rtl w:val="0"/>
              </w:rPr>
            </w:pPr>
            <w:r>
              <w:rPr>
                <w:rStyle w:val="None"/>
                <w:shd w:val="nil" w:color="auto" w:fill="auto"/>
                <w:rtl w:val="0"/>
                <w:lang w:val="en-US"/>
              </w:rPr>
              <w:t xml:space="preserve">How can conservation solutions scale if they also need to be tailored to their specific context/environment? </w:t>
            </w:r>
          </w:p>
          <w:p>
            <w:pPr>
              <w:pStyle w:val="heading 5"/>
              <w:bidi w:val="0"/>
              <w:ind w:left="0" w:right="0" w:firstLine="0"/>
              <w:jc w:val="left"/>
              <w:rPr>
                <w:rtl w:val="0"/>
              </w:rPr>
            </w:pPr>
            <w:r>
              <w:rPr>
                <w:rStyle w:val="None"/>
                <w:shd w:val="nil" w:color="auto" w:fill="auto"/>
                <w:rtl w:val="0"/>
                <w:lang w:val="en-US"/>
              </w:rPr>
              <w:t xml:space="preserve">What would getting to scale look like for your chosen challenge or project?  What needs to be true for your tech to scale? </w:t>
            </w:r>
          </w:p>
        </w:tc>
      </w:tr>
      <w:tr>
        <w:tblPrEx>
          <w:shd w:val="clear" w:color="auto" w:fill="ced7e7"/>
        </w:tblPrEx>
        <w:trPr>
          <w:trHeight w:val="750" w:hRule="atLeast"/>
        </w:trPr>
        <w:tc>
          <w:tcPr>
            <w:tcW w:type="dxa" w:w="340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heading 4"/>
              <w:rPr>
                <w:rStyle w:val="None"/>
                <w:shd w:val="nil" w:color="auto" w:fill="auto"/>
              </w:rPr>
            </w:pPr>
            <w:r>
              <w:rPr>
                <w:rStyle w:val="None"/>
                <w:shd w:val="nil" w:color="auto" w:fill="auto"/>
                <w:rtl w:val="0"/>
                <w:lang w:val="en-US"/>
              </w:rPr>
              <w:t>VISUAL AID</w:t>
            </w:r>
          </w:p>
          <w:p>
            <w:pPr>
              <w:pStyle w:val="Body A"/>
              <w:bidi w:val="0"/>
              <w:spacing w:after="0" w:line="240" w:lineRule="auto"/>
              <w:ind w:left="0" w:right="0" w:firstLine="0"/>
              <w:jc w:val="left"/>
              <w:rPr>
                <w:rtl w:val="0"/>
              </w:rPr>
            </w:pPr>
            <w:r>
              <w:rPr>
                <w:rStyle w:val="Hyperlink.3"/>
              </w:rPr>
              <w:fldChar w:fldCharType="begin" w:fldLock="0"/>
            </w:r>
            <w:r>
              <w:rPr>
                <w:rStyle w:val="Hyperlink.3"/>
              </w:rPr>
              <w:instrText xml:space="preserve"> HYPERLINK "https://docs.google.com/presentation/d/1ERUjw8wmdt57A8wOGO1unP4ZM4pF-XFk/edit%2523slide=id.p3"</w:instrText>
            </w:r>
            <w:r>
              <w:rPr>
                <w:rStyle w:val="Hyperlink.3"/>
              </w:rPr>
              <w:fldChar w:fldCharType="separate" w:fldLock="0"/>
            </w:r>
            <w:r>
              <w:rPr>
                <w:rStyle w:val="Hyperlink.3"/>
                <w:rtl w:val="0"/>
                <w:lang w:val="en-US"/>
              </w:rPr>
              <w:t>Scaling</w:t>
            </w:r>
            <w:r>
              <w:rPr/>
              <w:fldChar w:fldCharType="end" w:fldLock="0"/>
            </w:r>
            <w:r>
              <w:rPr>
                <w:rStyle w:val="Hyperlink.3"/>
              </w:rPr>
              <w:fldChar w:fldCharType="begin" w:fldLock="0"/>
            </w:r>
            <w:r>
              <w:rPr>
                <w:rStyle w:val="Hyperlink.3"/>
              </w:rPr>
              <w:instrText xml:space="preserve"> HYPERLINK "https://docs.google.com/presentation/d/1ERUjw8wmdt57A8wOGO1unP4ZM4pF-XFk/edit%2523slide=id.p3"</w:instrText>
            </w:r>
            <w:r>
              <w:rPr>
                <w:rStyle w:val="Hyperlink.3"/>
              </w:rPr>
              <w:fldChar w:fldCharType="separate" w:fldLock="0"/>
            </w:r>
            <w:r>
              <w:rPr>
                <w:rStyle w:val="Hyperlink.3"/>
                <w:rtl w:val="0"/>
                <w:lang w:val="en-US"/>
              </w:rPr>
              <w:t xml:space="preserve">: Strategies and </w:t>
            </w:r>
            <w:r>
              <w:rPr/>
              <w:fldChar w:fldCharType="end" w:fldLock="0"/>
            </w:r>
            <w:r>
              <w:rPr>
                <w:rStyle w:val="Hyperlink.3"/>
              </w:rPr>
              <w:fldChar w:fldCharType="begin" w:fldLock="0"/>
            </w:r>
            <w:r>
              <w:rPr>
                <w:rStyle w:val="Hyperlink.3"/>
              </w:rPr>
              <w:instrText xml:space="preserve"> HYPERLINK "https://docs.google.com/presentation/d/1ERUjw8wmdt57A8wOGO1unP4ZM4pF-XFk/edit%2523slide=id.p3"</w:instrText>
            </w:r>
            <w:r>
              <w:rPr>
                <w:rStyle w:val="Hyperlink.3"/>
              </w:rPr>
              <w:fldChar w:fldCharType="separate" w:fldLock="0"/>
            </w:r>
            <w:r>
              <w:rPr>
                <w:rStyle w:val="Hyperlink.3"/>
                <w:rtl w:val="0"/>
                <w:lang w:val="en-US"/>
              </w:rPr>
              <w:t>examples</w:t>
            </w:r>
            <w:r>
              <w:rPr/>
              <w:fldChar w:fldCharType="end" w:fldLock="0"/>
            </w:r>
          </w:p>
        </w:tc>
        <w:tc>
          <w:tcPr>
            <w:tcW w:type="dxa" w:w="595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There are many different ways to scale the impact of a technology intervention. Here, we</w:t>
            </w:r>
            <w:r>
              <w:rPr>
                <w:rStyle w:val="None"/>
                <w:shd w:val="nil" w:color="auto" w:fill="auto"/>
                <w:rtl w:val="0"/>
                <w:lang w:val="en-US"/>
              </w:rPr>
              <w:t>’</w:t>
            </w:r>
            <w:r>
              <w:rPr>
                <w:rStyle w:val="None"/>
                <w:shd w:val="nil" w:color="auto" w:fill="auto"/>
                <w:rtl w:val="0"/>
                <w:lang w:val="en-US"/>
              </w:rPr>
              <w:t xml:space="preserve">ll look at some of the pathways you might take to scale, and what they involve.   </w:t>
            </w:r>
          </w:p>
        </w:tc>
      </w:tr>
      <w:tr>
        <w:tblPrEx>
          <w:shd w:val="clear" w:color="auto" w:fill="ced7e7"/>
        </w:tblPrEx>
        <w:trPr>
          <w:trHeight w:val="1470" w:hRule="atLeast"/>
        </w:trPr>
        <w:tc>
          <w:tcPr>
            <w:tcW w:type="dxa" w:w="340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heading 4"/>
              <w:rPr>
                <w:rStyle w:val="None"/>
                <w:shd w:val="nil" w:color="auto" w:fill="auto"/>
              </w:rPr>
            </w:pPr>
            <w:r>
              <w:rPr>
                <w:rStyle w:val="None"/>
                <w:shd w:val="nil" w:color="auto" w:fill="auto"/>
                <w:rtl w:val="0"/>
                <w:lang w:val="en-US"/>
              </w:rPr>
              <w:t>ANALYSIS ACTIVITY</w:t>
            </w:r>
          </w:p>
          <w:p>
            <w:pPr>
              <w:pStyle w:val="Body A"/>
              <w:bidi w:val="0"/>
              <w:spacing w:after="0" w:line="240" w:lineRule="auto"/>
              <w:ind w:left="0" w:right="0" w:firstLine="0"/>
              <w:jc w:val="left"/>
              <w:rPr>
                <w:rtl w:val="0"/>
              </w:rPr>
            </w:pPr>
            <w:r>
              <w:rPr>
                <w:rStyle w:val="Hyperlink.3"/>
              </w:rPr>
              <w:fldChar w:fldCharType="begin" w:fldLock="0"/>
            </w:r>
            <w:r>
              <w:rPr>
                <w:rStyle w:val="Hyperlink.3"/>
              </w:rPr>
              <w:instrText xml:space="preserve"> HYPERLINK "https://docs.google.com/presentation/d/1ERUjw8wmdt57A8wOGO1unP4ZM4pF-XFk/edit%2523slide=id.p5"</w:instrText>
            </w:r>
            <w:r>
              <w:rPr>
                <w:rStyle w:val="Hyperlink.3"/>
              </w:rPr>
              <w:fldChar w:fldCharType="separate" w:fldLock="0"/>
            </w:r>
            <w:r>
              <w:rPr>
                <w:rStyle w:val="Hyperlink.3"/>
                <w:rtl w:val="0"/>
                <w:lang w:val="en-US"/>
              </w:rPr>
              <w:t>Building communities to achieve massive scale</w:t>
            </w:r>
            <w:r>
              <w:rPr/>
              <w:fldChar w:fldCharType="end" w:fldLock="0"/>
            </w:r>
          </w:p>
        </w:tc>
        <w:tc>
          <w:tcPr>
            <w:tcW w:type="dxa" w:w="595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Examine and discuss some examples of organizations that scaled up in creative, thoughtful ways that are now much larger than the original technology.  This discussion will invite you to think more creatively about scaling - not just making more pieces of your technology, but empowering others and building new systems for collaboration.</w:t>
            </w:r>
          </w:p>
        </w:tc>
      </w:tr>
      <w:tr>
        <w:tblPrEx>
          <w:shd w:val="clear" w:color="auto" w:fill="ced7e7"/>
        </w:tblPrEx>
        <w:trPr>
          <w:trHeight w:val="750" w:hRule="atLeast"/>
        </w:trPr>
        <w:tc>
          <w:tcPr>
            <w:tcW w:type="dxa" w:w="340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heading 4"/>
              <w:rPr>
                <w:rStyle w:val="None"/>
                <w:shd w:val="nil" w:color="auto" w:fill="auto"/>
              </w:rPr>
            </w:pPr>
            <w:r>
              <w:rPr>
                <w:rStyle w:val="None"/>
                <w:shd w:val="nil" w:color="auto" w:fill="auto"/>
                <w:rtl w:val="0"/>
                <w:lang w:val="en-US"/>
              </w:rPr>
              <w:t xml:space="preserve">ACTIVITY </w:t>
            </w:r>
          </w:p>
          <w:p>
            <w:pPr>
              <w:pStyle w:val="Body A"/>
              <w:bidi w:val="0"/>
              <w:spacing w:after="0" w:line="240" w:lineRule="auto"/>
              <w:ind w:left="0" w:right="0" w:firstLine="0"/>
              <w:jc w:val="left"/>
              <w:rPr>
                <w:rtl w:val="0"/>
              </w:rPr>
            </w:pPr>
            <w:r>
              <w:rPr>
                <w:rStyle w:val="Hyperlink.3"/>
              </w:rPr>
              <w:fldChar w:fldCharType="begin" w:fldLock="0"/>
            </w:r>
            <w:r>
              <w:rPr>
                <w:rStyle w:val="Hyperlink.3"/>
              </w:rPr>
              <w:instrText xml:space="preserve"> HYPERLINK "https://docs.google.com/presentation/d/1ERUjw8wmdt57A8wOGO1unP4ZM4pF-XFk/edit%2523slide=id.p6"</w:instrText>
            </w:r>
            <w:r>
              <w:rPr>
                <w:rStyle w:val="Hyperlink.3"/>
              </w:rPr>
              <w:fldChar w:fldCharType="separate" w:fldLock="0"/>
            </w:r>
            <w:r>
              <w:rPr>
                <w:rStyle w:val="Hyperlink.3"/>
                <w:rtl w:val="0"/>
                <w:lang w:val="en-US"/>
              </w:rPr>
              <w:t xml:space="preserve">Envisioning the </w:t>
            </w:r>
            <w:r>
              <w:rPr/>
              <w:fldChar w:fldCharType="end" w:fldLock="0"/>
            </w:r>
            <w:r>
              <w:rPr>
                <w:rStyle w:val="Hyperlink.3"/>
              </w:rPr>
              <w:fldChar w:fldCharType="begin" w:fldLock="0"/>
            </w:r>
            <w:r>
              <w:rPr>
                <w:rStyle w:val="Hyperlink.3"/>
              </w:rPr>
              <w:instrText xml:space="preserve"> HYPERLINK "https://docs.google.com/presentation/d/1ERUjw8wmdt57A8wOGO1unP4ZM4pF-XFk/edit%2523slide=id.p6"</w:instrText>
            </w:r>
            <w:r>
              <w:rPr>
                <w:rStyle w:val="Hyperlink.3"/>
              </w:rPr>
              <w:fldChar w:fldCharType="separate" w:fldLock="0"/>
            </w:r>
            <w:r>
              <w:rPr>
                <w:rStyle w:val="Hyperlink.3"/>
                <w:rtl w:val="0"/>
                <w:lang w:val="en-US"/>
              </w:rPr>
              <w:t>future</w:t>
            </w:r>
            <w:r>
              <w:rPr/>
              <w:fldChar w:fldCharType="end" w:fldLock="0"/>
            </w:r>
          </w:p>
        </w:tc>
        <w:tc>
          <w:tcPr>
            <w:tcW w:type="dxa" w:w="595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This activity helps promote future-thinking, and more creative approaches to design for an emerging future that we don</w:t>
            </w:r>
            <w:r>
              <w:rPr>
                <w:rStyle w:val="None"/>
                <w:shd w:val="nil" w:color="auto" w:fill="auto"/>
                <w:rtl w:val="0"/>
                <w:lang w:val="en-US"/>
              </w:rPr>
              <w:t>’</w:t>
            </w:r>
            <w:r>
              <w:rPr>
                <w:rStyle w:val="None"/>
                <w:shd w:val="nil" w:color="auto" w:fill="auto"/>
                <w:rtl w:val="0"/>
                <w:lang w:val="en-US"/>
              </w:rPr>
              <w:t xml:space="preserve">t fully understand. </w:t>
            </w:r>
          </w:p>
        </w:tc>
      </w:tr>
      <w:tr>
        <w:tblPrEx>
          <w:shd w:val="clear" w:color="auto" w:fill="ced7e7"/>
        </w:tblPrEx>
        <w:trPr>
          <w:trHeight w:val="750" w:hRule="atLeast"/>
        </w:trPr>
        <w:tc>
          <w:tcPr>
            <w:tcW w:type="dxa" w:w="340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heading 4"/>
              <w:rPr>
                <w:rStyle w:val="None"/>
                <w:shd w:val="nil" w:color="auto" w:fill="auto"/>
              </w:rPr>
            </w:pPr>
            <w:r>
              <w:rPr>
                <w:rStyle w:val="None"/>
                <w:shd w:val="nil" w:color="auto" w:fill="auto"/>
                <w:rtl w:val="0"/>
                <w:lang w:val="en-US"/>
              </w:rPr>
              <w:t xml:space="preserve">ACTIVITY </w:t>
            </w:r>
          </w:p>
          <w:p>
            <w:pPr>
              <w:pStyle w:val="Body A"/>
              <w:bidi w:val="0"/>
              <w:spacing w:after="0" w:line="240" w:lineRule="auto"/>
              <w:ind w:left="0" w:right="0" w:firstLine="0"/>
              <w:jc w:val="left"/>
              <w:rPr>
                <w:rtl w:val="0"/>
              </w:rPr>
            </w:pPr>
            <w:r>
              <w:rPr>
                <w:rStyle w:val="Hyperlink.3"/>
              </w:rPr>
              <w:fldChar w:fldCharType="begin" w:fldLock="0"/>
            </w:r>
            <w:r>
              <w:rPr>
                <w:rStyle w:val="Hyperlink.3"/>
              </w:rPr>
              <w:instrText xml:space="preserve"> HYPERLINK "https://docs.google.com/presentation/d/1I8y9YJpi8ymAWqSlddCXrKjmK9hr5flWRJpcRQ6I6Vo/edit%2523slide=id.gb5f5fa88aa_1_21"</w:instrText>
            </w:r>
            <w:r>
              <w:rPr>
                <w:rStyle w:val="Hyperlink.3"/>
              </w:rPr>
              <w:fldChar w:fldCharType="separate" w:fldLock="0"/>
            </w:r>
            <w:r>
              <w:rPr>
                <w:rStyle w:val="Hyperlink.3"/>
                <w:rtl w:val="0"/>
                <w:lang w:val="en-US"/>
              </w:rPr>
              <w:t>Tech Roadmap</w:t>
            </w:r>
            <w:r>
              <w:rPr/>
              <w:fldChar w:fldCharType="end" w:fldLock="0"/>
            </w:r>
          </w:p>
        </w:tc>
        <w:tc>
          <w:tcPr>
            <w:tcW w:type="dxa" w:w="5955"/>
            <w:tcBorders>
              <w:top w:val="single" w:color="999999" w:sz="6" w:space="0" w:shadow="0" w:frame="0"/>
              <w:left w:val="nil"/>
              <w:bottom w:val="single" w:color="999999" w:sz="6" w:space="0" w:shadow="0" w:frame="0"/>
              <w:right w:val="nil"/>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 xml:space="preserve">Map out how you imagine your tech might grow over time, starting with your first working prototype through to a solution that has scaled. Then, critique in pairs using the given questions. </w:t>
            </w:r>
          </w:p>
        </w:tc>
      </w:tr>
      <w:tr>
        <w:tblPrEx>
          <w:shd w:val="clear" w:color="auto" w:fill="ced7e7"/>
        </w:tblPrEx>
        <w:trPr>
          <w:trHeight w:val="753" w:hRule="atLeast"/>
        </w:trPr>
        <w:tc>
          <w:tcPr>
            <w:tcW w:type="dxa" w:w="3405"/>
            <w:tcBorders>
              <w:top w:val="single" w:color="999999" w:sz="6" w:space="0" w:shadow="0" w:frame="0"/>
              <w:left w:val="nil"/>
              <w:bottom w:val="nil"/>
              <w:right w:val="nil"/>
            </w:tcBorders>
            <w:shd w:val="clear" w:color="auto" w:fill="auto"/>
            <w:tcMar>
              <w:top w:type="dxa" w:w="80"/>
              <w:left w:type="dxa" w:w="80"/>
              <w:bottom w:type="dxa" w:w="80"/>
              <w:right w:type="dxa" w:w="80"/>
            </w:tcMar>
            <w:vAlign w:val="top"/>
          </w:tcPr>
          <w:p>
            <w:pPr>
              <w:pStyle w:val="heading 4"/>
              <w:rPr>
                <w:rStyle w:val="None"/>
                <w:shd w:val="nil" w:color="auto" w:fill="auto"/>
              </w:rPr>
            </w:pPr>
            <w:r>
              <w:rPr>
                <w:rStyle w:val="None"/>
                <w:shd w:val="nil" w:color="auto" w:fill="auto"/>
                <w:rtl w:val="0"/>
                <w:lang w:val="en-US"/>
              </w:rPr>
              <w:t xml:space="preserve">ASSIGNMENT </w:t>
            </w:r>
          </w:p>
          <w:p>
            <w:pPr>
              <w:pStyle w:val="Body A"/>
              <w:bidi w:val="0"/>
              <w:spacing w:after="0" w:line="240" w:lineRule="auto"/>
              <w:ind w:left="0" w:right="0" w:firstLine="0"/>
              <w:jc w:val="left"/>
              <w:rPr>
                <w:rtl w:val="0"/>
              </w:rPr>
            </w:pPr>
            <w:r>
              <w:rPr>
                <w:rStyle w:val="Hyperlink.3"/>
              </w:rPr>
              <w:fldChar w:fldCharType="begin" w:fldLock="0"/>
            </w:r>
            <w:r>
              <w:rPr>
                <w:rStyle w:val="Hyperlink.3"/>
              </w:rPr>
              <w:instrText xml:space="preserve"> HYPERLINK "https://docs.google.com/document/d/1gs_3Bzf8dNHlcfj_4Ee1RlQyB2HyePbBCWpou9lhrs0/edit%2523heading=h.fe1h4bn17g98"</w:instrText>
            </w:r>
            <w:r>
              <w:rPr>
                <w:rStyle w:val="Hyperlink.3"/>
              </w:rPr>
              <w:fldChar w:fldCharType="separate" w:fldLock="0"/>
            </w:r>
            <w:r>
              <w:rPr>
                <w:rStyle w:val="Hyperlink.3"/>
                <w:rtl w:val="0"/>
                <w:lang w:val="en-US"/>
              </w:rPr>
              <w:t>Pitch your tech</w:t>
            </w:r>
            <w:r>
              <w:rPr/>
              <w:fldChar w:fldCharType="end" w:fldLock="0"/>
            </w:r>
          </w:p>
        </w:tc>
        <w:tc>
          <w:tcPr>
            <w:tcW w:type="dxa" w:w="5955"/>
            <w:tcBorders>
              <w:top w:val="single" w:color="999999" w:sz="6" w:space="0" w:shadow="0" w:frame="0"/>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Style w:val="None"/>
                <w:shd w:val="nil" w:color="auto" w:fill="auto"/>
                <w:rtl w:val="0"/>
                <w:lang w:val="en-US"/>
              </w:rPr>
              <w:t xml:space="preserve">Practice presenting your intervention, in order to get early buy-in (and feedback) from the people that will be involved with the project. </w:t>
            </w:r>
          </w:p>
        </w:tc>
      </w:tr>
    </w:tbl>
    <w:p>
      <w:pPr>
        <w:pStyle w:val="Body A"/>
        <w:widowControl w:val="0"/>
        <w:spacing w:line="240" w:lineRule="auto"/>
        <w:ind w:left="108" w:hanging="108"/>
        <w:rPr>
          <w:rStyle w:val="None"/>
          <w:rFonts w:ascii="Proxima Nova Black" w:cs="Proxima Nova Black" w:hAnsi="Proxima Nova Black" w:eastAsia="Proxima Nova Black"/>
        </w:rPr>
      </w:pPr>
      <w:r>
        <w:rPr>
          <w:rStyle w:val="None A"/>
        </w:rPr>
        <w:br w:type="textWrapping"/>
        <w:br w:type="textWrapping"/>
      </w:r>
    </w:p>
    <w:p>
      <w:pPr>
        <w:pStyle w:val="Body A"/>
      </w:pPr>
    </w:p>
    <w:p>
      <w:pPr>
        <w:pStyle w:val="heading 5"/>
      </w:pPr>
      <w:bookmarkStart w:name="_l6si4y9dpfa2" w:id="6"/>
      <w:bookmarkEnd w:id="6"/>
      <w:r>
        <w:rPr>
          <w:rStyle w:val="None A"/>
          <w:rFonts w:cs="Arial Unicode MS" w:eastAsia="Arial Unicode MS"/>
          <w:rtl w:val="0"/>
        </w:rPr>
        <w:t>C</w:t>
      </w:r>
      <w:r>
        <w:rPr>
          <w:rStyle w:val="None A"/>
          <w:rFonts w:cs="Arial Unicode MS" w:eastAsia="Arial Unicode MS"/>
          <w:rtl w:val="0"/>
        </w:rPr>
        <w:t xml:space="preserve">urious to learn more?  There are additional resources in the </w:t>
      </w:r>
      <w:r>
        <w:rPr>
          <w:rStyle w:val="Hyperlink.0"/>
        </w:rPr>
        <w:fldChar w:fldCharType="begin" w:fldLock="0"/>
      </w:r>
      <w:r>
        <w:rPr>
          <w:rStyle w:val="Hyperlink.0"/>
        </w:rPr>
        <w:instrText xml:space="preserve"> HYPERLINK \l "bookmark" </w:instrText>
      </w:r>
      <w:r>
        <w:rPr>
          <w:rStyle w:val="Hyperlink.0"/>
        </w:rPr>
        <w:fldChar w:fldCharType="separate" w:fldLock="0"/>
      </w:r>
      <w:r>
        <w:rPr>
          <w:rStyle w:val="Hyperlink.0"/>
          <w:rFonts w:cs="Arial Unicode MS" w:eastAsia="Arial Unicode MS"/>
          <w:rtl w:val="0"/>
        </w:rPr>
        <w:t>Explore More</w:t>
      </w:r>
      <w:r>
        <w:rPr/>
        <w:fldChar w:fldCharType="end" w:fldLock="0"/>
      </w:r>
      <w:r>
        <w:rPr>
          <w:rStyle w:val="None A"/>
          <w:rFonts w:cs="Arial Unicode MS" w:eastAsia="Arial Unicode MS"/>
          <w:rtl w:val="0"/>
        </w:rPr>
        <w:t xml:space="preserve"> Section. </w:t>
      </w:r>
    </w:p>
    <w:sectPr>
      <w:headerReference w:type="default" r:id="rId4"/>
      <w:headerReference w:type="first" r:id="rId5"/>
      <w:footerReference w:type="default" r:id="rId6"/>
      <w:footerReference w:type="first" r:id="rId7"/>
      <w:pgSz w:w="12240" w:h="15840" w:orient="portrait"/>
      <w:pgMar w:top="1440" w:right="1440" w:bottom="1440" w:left="1440" w:header="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roxima Nova Light">
    <w:charset w:val="00"/>
    <w:family w:val="roman"/>
    <w:pitch w:val="default"/>
  </w:font>
  <w:font w:name="Proxima Nova">
    <w:charset w:val="00"/>
    <w:family w:val="roman"/>
    <w:pitch w:val="default"/>
  </w:font>
  <w:font w:name="Proxima Nova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after="80"/>
      <w:jc w:val="center"/>
      <w:rPr>
        <w:outline w:val="0"/>
        <w:color w:val="848282"/>
        <w:sz w:val="10"/>
        <w:szCs w:val="10"/>
        <w:u w:color="848282"/>
        <w14:textFill>
          <w14:solidFill>
            <w14:srgbClr w14:val="848282"/>
          </w14:solidFill>
        </w14:textFill>
      </w:rPr>
    </w:pPr>
  </w:p>
  <w:p>
    <w:pPr>
      <w:pStyle w:val="Body A"/>
      <w:spacing w:after="0" w:line="240" w:lineRule="auto"/>
      <w:jc w:val="center"/>
      <w:rPr>
        <w:sz w:val="12"/>
        <w:szCs w:val="12"/>
        <w:shd w:val="nil" w:color="auto" w:fill="auto"/>
        <w:lang w:val="en-US"/>
      </w:rPr>
    </w:pPr>
  </w:p>
  <w:p>
    <w:pPr>
      <w:pStyle w:val="Body A"/>
      <w:spacing w:after="0" w:line="240" w:lineRule="auto"/>
      <w:jc w:val="right"/>
    </w:pPr>
    <w:r>
      <w:rPr>
        <w:shd w:val="nil" w:color="auto" w:fill="auto"/>
        <w:rtl w:val="0"/>
        <w:lang w:val="en-US"/>
      </w:rPr>
      <w:t xml:space="preserve">  </w:t>
    </w:r>
    <w:r>
      <w:rPr>
        <w:outline w:val="0"/>
        <w:color w:val="000000"/>
        <w:u w:color="000000"/>
        <w:shd w:val="nil" w:color="auto" w:fill="auto"/>
        <w:lang w:val="en-US"/>
        <w14:textFill>
          <w14:solidFill>
            <w14:srgbClr w14:val="000000"/>
          </w14:solidFill>
        </w14:textFill>
      </w:rPr>
      <w:drawing>
        <wp:inline distT="0" distB="0" distL="0" distR="0">
          <wp:extent cx="91440" cy="91893"/>
          <wp:effectExtent l="0" t="0" r="0" b="0"/>
          <wp:docPr id="1073741825" name="officeArt object" descr="image4.png"/>
          <wp:cNvGraphicFramePr/>
          <a:graphic xmlns:a="http://schemas.openxmlformats.org/drawingml/2006/main">
            <a:graphicData uri="http://schemas.openxmlformats.org/drawingml/2006/picture">
              <pic:pic xmlns:pic="http://schemas.openxmlformats.org/drawingml/2006/picture">
                <pic:nvPicPr>
                  <pic:cNvPr id="1073741825" name="image4.png" descr="image4.png"/>
                  <pic:cNvPicPr>
                    <a:picLocks noChangeAspect="1"/>
                  </pic:cNvPicPr>
                </pic:nvPicPr>
                <pic:blipFill>
                  <a:blip r:embed="rId1">
                    <a:extLst/>
                  </a:blip>
                  <a:stretch>
                    <a:fillRect/>
                  </a:stretch>
                </pic:blipFill>
                <pic:spPr>
                  <a:xfrm>
                    <a:off x="0" y="0"/>
                    <a:ext cx="91440" cy="91893"/>
                  </a:xfrm>
                  <a:prstGeom prst="rect">
                    <a:avLst/>
                  </a:prstGeom>
                  <a:ln w="12700" cap="flat">
                    <a:noFill/>
                    <a:miter lim="400000"/>
                  </a:ln>
                  <a:effectLst/>
                </pic:spPr>
              </pic:pic>
            </a:graphicData>
          </a:graphic>
        </wp:inline>
      </w:drawing>
    </w:r>
    <w:r>
      <w:rPr>
        <w:outline w:val="0"/>
        <w:color w:val="000000"/>
        <w:u w:color="000000"/>
        <w:shd w:val="nil" w:color="auto" w:fill="auto"/>
        <w:lang w:val="en-US"/>
        <w14:textFill>
          <w14:solidFill>
            <w14:srgbClr w14:val="000000"/>
          </w14:solidFill>
        </w14:textFill>
      </w:rPr>
      <w:drawing>
        <wp:inline distT="0" distB="0" distL="0" distR="0">
          <wp:extent cx="91440" cy="91893"/>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extLst/>
                  </a:blip>
                  <a:stretch>
                    <a:fillRect/>
                  </a:stretch>
                </pic:blipFill>
                <pic:spPr>
                  <a:xfrm>
                    <a:off x="0" y="0"/>
                    <a:ext cx="91440" cy="91893"/>
                  </a:xfrm>
                  <a:prstGeom prst="rect">
                    <a:avLst/>
                  </a:prstGeom>
                  <a:ln w="12700" cap="flat">
                    <a:noFill/>
                    <a:miter lim="400000"/>
                  </a:ln>
                  <a:effectLst/>
                </pic:spPr>
              </pic:pic>
            </a:graphicData>
          </a:graphic>
        </wp:inline>
      </w:drawing>
    </w:r>
    <w:r>
      <w:rPr>
        <w:outline w:val="0"/>
        <w:color w:val="000000"/>
        <w:u w:color="000000"/>
        <w:shd w:val="nil" w:color="auto" w:fill="auto"/>
        <w:lang w:val="en-US"/>
        <w14:textFill>
          <w14:solidFill>
            <w14:srgbClr w14:val="000000"/>
          </w14:solidFill>
        </w14:textFill>
      </w:rPr>
      <w:drawing>
        <wp:inline distT="0" distB="0" distL="0" distR="0">
          <wp:extent cx="91440" cy="91440"/>
          <wp:effectExtent l="0" t="0" r="0" b="0"/>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3">
                    <a:extLst/>
                  </a:blip>
                  <a:stretch>
                    <a:fillRect/>
                  </a:stretch>
                </pic:blipFill>
                <pic:spPr>
                  <a:xfrm>
                    <a:off x="0" y="0"/>
                    <a:ext cx="91440" cy="91440"/>
                  </a:xfrm>
                  <a:prstGeom prst="rect">
                    <a:avLst/>
                  </a:prstGeom>
                  <a:ln w="12700" cap="flat">
                    <a:noFill/>
                    <a:miter lim="400000"/>
                  </a:ln>
                  <a:effectLst/>
                </pic:spPr>
              </pic:pic>
            </a:graphicData>
          </a:graphic>
        </wp:inline>
      </w:drawing>
    </w:r>
    <w:r>
      <w:rPr>
        <w:outline w:val="0"/>
        <w:color w:val="000000"/>
        <w:u w:color="000000"/>
        <w:shd w:val="nil" w:color="auto" w:fill="auto"/>
        <w:lang w:val="en-US"/>
        <w14:textFill>
          <w14:solidFill>
            <w14:srgbClr w14:val="000000"/>
          </w14:solidFill>
        </w14:textFill>
      </w:rPr>
      <w:drawing>
        <wp:inline distT="0" distB="0" distL="0" distR="0">
          <wp:extent cx="91440" cy="91440"/>
          <wp:effectExtent l="0" t="0" r="0" b="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4">
                    <a:extLst/>
                  </a:blip>
                  <a:stretch>
                    <a:fillRect/>
                  </a:stretch>
                </pic:blipFill>
                <pic:spPr>
                  <a:xfrm>
                    <a:off x="0" y="0"/>
                    <a:ext cx="91440" cy="91440"/>
                  </a:xfrm>
                  <a:prstGeom prst="rect">
                    <a:avLst/>
                  </a:prstGeom>
                  <a:ln w="12700" cap="flat">
                    <a:noFill/>
                    <a:miter lim="400000"/>
                  </a:ln>
                  <a:effectLst/>
                </pic:spPr>
              </pic:pic>
            </a:graphicData>
          </a:graphic>
        </wp:inline>
      </w:drawing>
    </w:r>
    <w:r>
      <w:rPr>
        <w:shd w:val="nil" w:color="auto" w:fill="auto"/>
        <w:lang w:val="en-US"/>
      </w:rPr>
      <w:tab/>
      <w:tab/>
    </w:r>
    <w:r>
      <w:rPr>
        <w:outline w:val="0"/>
        <w:color w:val="1155cc"/>
        <w:u w:val="single" w:color="1155cc"/>
        <w:shd w:val="nil" w:color="auto" w:fill="auto"/>
        <w:lang w:val="en-US"/>
        <w14:textFill>
          <w14:solidFill>
            <w14:srgbClr w14:val="1155CC"/>
          </w14:solidFill>
        </w14:textFill>
      </w:rPr>
      <w:drawing>
        <wp:inline distT="0" distB="0" distL="0" distR="0">
          <wp:extent cx="1038225" cy="342900"/>
          <wp:effectExtent l="0" t="0" r="0" b="0"/>
          <wp:docPr id="1073741829" name="officeArt object" descr="image7.png"/>
          <wp:cNvGraphicFramePr/>
          <a:graphic xmlns:a="http://schemas.openxmlformats.org/drawingml/2006/main">
            <a:graphicData uri="http://schemas.openxmlformats.org/drawingml/2006/picture">
              <pic:pic xmlns:pic="http://schemas.openxmlformats.org/drawingml/2006/picture">
                <pic:nvPicPr>
                  <pic:cNvPr id="1073741829" name="image7.png" descr="image7.png"/>
                  <pic:cNvPicPr>
                    <a:picLocks noChangeAspect="1"/>
                  </pic:cNvPicPr>
                </pic:nvPicPr>
                <pic:blipFill>
                  <a:blip r:embed="rId5">
                    <a:extLst/>
                  </a:blip>
                  <a:srcRect l="0" t="0" r="6837" b="0"/>
                  <a:stretch>
                    <a:fillRect/>
                  </a:stretch>
                </pic:blipFill>
                <pic:spPr>
                  <a:xfrm>
                    <a:off x="0" y="0"/>
                    <a:ext cx="1038225" cy="342900"/>
                  </a:xfrm>
                  <a:prstGeom prst="rect">
                    <a:avLst/>
                  </a:prstGeom>
                  <a:ln w="12700" cap="flat">
                    <a:noFill/>
                    <a:miter lim="400000"/>
                  </a:ln>
                  <a:effectLst/>
                </pic:spPr>
              </pic:pic>
            </a:graphicData>
          </a:graphic>
        </wp:inline>
      </w:drawing>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after="0" w:line="240" w:lineRule="auto"/>
      <w:jc w:val="right"/>
    </w:pPr>
    <w:r>
      <w:rPr>
        <w:rStyle w:val="Hyperlink.0"/>
      </w:rPr>
      <w:drawing>
        <wp:inline distT="0" distB="0" distL="0" distR="0">
          <wp:extent cx="1038225" cy="342900"/>
          <wp:effectExtent l="0" t="0" r="0" b="0"/>
          <wp:docPr id="1073741830" name="officeArt object" descr="image6.png"/>
          <wp:cNvGraphicFramePr/>
          <a:graphic xmlns:a="http://schemas.openxmlformats.org/drawingml/2006/main">
            <a:graphicData uri="http://schemas.openxmlformats.org/drawingml/2006/picture">
              <pic:pic xmlns:pic="http://schemas.openxmlformats.org/drawingml/2006/picture">
                <pic:nvPicPr>
                  <pic:cNvPr id="1073741830" name="image6.png" descr="image6.png"/>
                  <pic:cNvPicPr>
                    <a:picLocks noChangeAspect="1"/>
                  </pic:cNvPicPr>
                </pic:nvPicPr>
                <pic:blipFill>
                  <a:blip r:embed="rId1">
                    <a:extLst/>
                  </a:blip>
                  <a:srcRect l="0" t="0" r="6837" b="0"/>
                  <a:stretch>
                    <a:fillRect/>
                  </a:stretch>
                </pic:blipFill>
                <pic:spPr>
                  <a:xfrm>
                    <a:off x="0" y="0"/>
                    <a:ext cx="1038225" cy="342900"/>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8"/>
  </w:abstractNum>
  <w:abstractNum w:abstractNumId="1">
    <w:multiLevelType w:val="hybridMultilevel"/>
    <w:styleLink w:val="Imported Style 8"/>
    <w:lvl w:ilvl="0">
      <w:start w:val="1"/>
      <w:numFmt w:val="bullet"/>
      <w:suff w:val="tab"/>
      <w:lvlText w:val="●"/>
      <w:lvlJc w:val="left"/>
      <w:pPr>
        <w:ind w:left="72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9"/>
  </w:abstractNum>
  <w:abstractNum w:abstractNumId="3">
    <w:multiLevelType w:val="hybridMultilevel"/>
    <w:styleLink w:val="Imported Style 9"/>
    <w:lvl w:ilvl="0">
      <w:start w:val="1"/>
      <w:numFmt w:val="bullet"/>
      <w:suff w:val="tab"/>
      <w:lvlText w:val="●"/>
      <w:lvlJc w:val="left"/>
      <w:pPr>
        <w:ind w:left="72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Proxima Nova Light" w:cs="Proxima Nova Light" w:hAnsi="Proxima Nova Light" w:eastAsia="Proxima Nova Light"/>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20" w:line="264" w:lineRule="auto"/>
      <w:ind w:left="0" w:right="0" w:firstLine="0"/>
      <w:jc w:val="left"/>
      <w:outlineLvl w:val="9"/>
    </w:pPr>
    <w:rPr>
      <w:rFonts w:ascii="Proxima Nova Light" w:cs="Arial Unicode MS" w:hAnsi="Proxima Nova Light" w:eastAsia="Arial Unicode MS"/>
      <w:b w:val="0"/>
      <w:bCs w:val="0"/>
      <w:i w:val="0"/>
      <w:iCs w:val="0"/>
      <w:caps w:val="0"/>
      <w:smallCaps w:val="0"/>
      <w:strike w:val="0"/>
      <w:dstrike w:val="0"/>
      <w:outline w:val="0"/>
      <w:color w:val="36373b"/>
      <w:spacing w:val="0"/>
      <w:kern w:val="0"/>
      <w:position w:val="0"/>
      <w:sz w:val="20"/>
      <w:szCs w:val="20"/>
      <w:u w:val="none" w:color="36373b"/>
      <w:shd w:val="nil" w:color="auto" w:fill="auto"/>
      <w:vertAlign w:val="baseline"/>
      <w14:textOutline w14:w="12700" w14:cap="flat">
        <w14:noFill/>
        <w14:miter w14:lim="400000"/>
      </w14:textOutline>
      <w14:textFill>
        <w14:solidFill>
          <w14:srgbClr w14:val="36373B"/>
        </w14:solidFill>
      </w14:textFill>
    </w:rPr>
  </w:style>
  <w:style w:type="character" w:styleId="Hyperlink.0">
    <w:name w:val="Hyperlink.0"/>
    <w:rPr>
      <w:outline w:val="0"/>
      <w:color w:val="1155cc"/>
      <w:u w:val="single" w:color="1155cc"/>
      <w14:textFill>
        <w14:solidFill>
          <w14:srgbClr w14:val="1155CC"/>
        </w14:solidFill>
      </w14:textFill>
    </w:rPr>
  </w:style>
  <w:style w:type="paragraph" w:styleId="heading 5">
    <w:name w:val="heading 5"/>
    <w:next w:val="Body A"/>
    <w:pPr>
      <w:keepNext w:val="1"/>
      <w:keepLines w:val="1"/>
      <w:pageBreakBefore w:val="0"/>
      <w:widowControl w:val="1"/>
      <w:shd w:val="clear" w:color="auto" w:fill="auto"/>
      <w:suppressAutoHyphens w:val="0"/>
      <w:bidi w:val="0"/>
      <w:spacing w:before="100" w:after="0" w:line="240" w:lineRule="auto"/>
      <w:ind w:left="0" w:right="0" w:firstLine="0"/>
      <w:jc w:val="left"/>
      <w:outlineLvl w:val="2"/>
    </w:pPr>
    <w:rPr>
      <w:rFonts w:ascii="Proxima Nova" w:cs="Proxima Nova" w:hAnsi="Proxima Nova" w:eastAsia="Proxima Nova"/>
      <w:b w:val="0"/>
      <w:bCs w:val="0"/>
      <w:i w:val="1"/>
      <w:iCs w:val="1"/>
      <w:caps w:val="0"/>
      <w:smallCaps w:val="0"/>
      <w:strike w:val="0"/>
      <w:dstrike w:val="0"/>
      <w:outline w:val="0"/>
      <w:color w:val="848282"/>
      <w:spacing w:val="0"/>
      <w:kern w:val="0"/>
      <w:position w:val="0"/>
      <w:sz w:val="20"/>
      <w:szCs w:val="20"/>
      <w:u w:val="none" w:color="848282"/>
      <w:shd w:val="nil" w:color="auto" w:fill="auto"/>
      <w:vertAlign w:val="baseline"/>
      <w:lang w:val="en-US"/>
      <w14:textFill>
        <w14:solidFill>
          <w14:srgbClr w14:val="848282"/>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200" w:after="200" w:line="264" w:lineRule="auto"/>
      <w:ind w:left="0" w:right="0" w:firstLine="0"/>
      <w:jc w:val="left"/>
      <w:outlineLvl w:val="1"/>
    </w:pPr>
    <w:rPr>
      <w:rFonts w:ascii="Proxima Nova Light" w:cs="Proxima Nova Light" w:hAnsi="Proxima Nova Light" w:eastAsia="Proxima Nova Light"/>
      <w:b w:val="0"/>
      <w:bCs w:val="0"/>
      <w:i w:val="0"/>
      <w:iCs w:val="0"/>
      <w:caps w:val="0"/>
      <w:smallCaps w:val="0"/>
      <w:strike w:val="0"/>
      <w:dstrike w:val="0"/>
      <w:outline w:val="0"/>
      <w:color w:val="848282"/>
      <w:spacing w:val="0"/>
      <w:kern w:val="0"/>
      <w:position w:val="0"/>
      <w:sz w:val="28"/>
      <w:szCs w:val="28"/>
      <w:u w:val="none" w:color="848282"/>
      <w:shd w:val="nil" w:color="auto" w:fill="auto"/>
      <w:vertAlign w:val="baseline"/>
      <w14:textOutline w14:w="12700" w14:cap="flat">
        <w14:noFill/>
        <w14:miter w14:lim="400000"/>
      </w14:textOutline>
      <w14:textFill>
        <w14:solidFill>
          <w14:srgbClr w14:val="848282"/>
        </w14:solidFill>
      </w14:textFill>
    </w:rPr>
  </w:style>
  <w:style w:type="character" w:styleId="None A">
    <w:name w:val="None A"/>
  </w:style>
  <w:style w:type="paragraph" w:styleId="Heading">
    <w:name w:val="Heading"/>
    <w:next w:val="Body A"/>
    <w:pPr>
      <w:keepNext w:val="1"/>
      <w:keepLines w:val="1"/>
      <w:pageBreakBefore w:val="0"/>
      <w:widowControl w:val="1"/>
      <w:shd w:val="clear" w:color="auto" w:fill="auto"/>
      <w:suppressAutoHyphens w:val="0"/>
      <w:bidi w:val="0"/>
      <w:spacing w:before="0" w:after="200" w:line="264" w:lineRule="auto"/>
      <w:ind w:left="0" w:right="0" w:firstLine="0"/>
      <w:jc w:val="left"/>
      <w:outlineLvl w:val="0"/>
    </w:pPr>
    <w:rPr>
      <w:rFonts w:ascii="Proxima Nova Light" w:cs="Proxima Nova Light" w:hAnsi="Proxima Nova Light" w:eastAsia="Proxima Nova Light"/>
      <w:b w:val="0"/>
      <w:bCs w:val="0"/>
      <w:i w:val="0"/>
      <w:iCs w:val="0"/>
      <w:caps w:val="0"/>
      <w:smallCaps w:val="0"/>
      <w:strike w:val="0"/>
      <w:dstrike w:val="0"/>
      <w:outline w:val="0"/>
      <w:color w:val="36373b"/>
      <w:spacing w:val="0"/>
      <w:kern w:val="0"/>
      <w:position w:val="0"/>
      <w:sz w:val="40"/>
      <w:szCs w:val="40"/>
      <w:u w:val="none" w:color="36373b"/>
      <w:shd w:val="nil" w:color="auto" w:fill="auto"/>
      <w:vertAlign w:val="baseline"/>
      <w14:textOutline w14:w="12700" w14:cap="flat">
        <w14:noFill/>
        <w14:miter w14:lim="400000"/>
      </w14:textOutline>
      <w14:textFill>
        <w14:solidFill>
          <w14:srgbClr w14:val="36373B"/>
        </w14:solidFill>
      </w14:textFill>
    </w:rPr>
  </w:style>
  <w:style w:type="paragraph" w:styleId="Heading 3">
    <w:name w:val="Heading 3"/>
    <w:next w:val="Body A"/>
    <w:pPr>
      <w:keepNext w:val="1"/>
      <w:keepLines w:val="1"/>
      <w:pageBreakBefore w:val="0"/>
      <w:widowControl w:val="1"/>
      <w:shd w:val="clear" w:color="auto" w:fill="auto"/>
      <w:suppressAutoHyphens w:val="0"/>
      <w:bidi w:val="0"/>
      <w:spacing w:before="200" w:after="200" w:line="264" w:lineRule="auto"/>
      <w:ind w:left="0" w:right="0" w:firstLine="0"/>
      <w:jc w:val="left"/>
      <w:outlineLvl w:val="2"/>
    </w:pPr>
    <w:rPr>
      <w:rFonts w:ascii="Proxima Nova Light" w:cs="Proxima Nova Light" w:hAnsi="Proxima Nova Light" w:eastAsia="Proxima Nova Light"/>
      <w:b w:val="0"/>
      <w:bCs w:val="0"/>
      <w:i w:val="0"/>
      <w:iCs w:val="0"/>
      <w:caps w:val="0"/>
      <w:smallCaps w:val="0"/>
      <w:strike w:val="0"/>
      <w:dstrike w:val="0"/>
      <w:outline w:val="0"/>
      <w:color w:val="848282"/>
      <w:spacing w:val="0"/>
      <w:kern w:val="0"/>
      <w:position w:val="0"/>
      <w:sz w:val="28"/>
      <w:szCs w:val="28"/>
      <w:u w:val="none" w:color="848282"/>
      <w:shd w:val="nil" w:color="auto" w:fill="auto"/>
      <w:vertAlign w:val="baseline"/>
      <w14:textOutline w14:w="12700" w14:cap="flat">
        <w14:noFill/>
        <w14:miter w14:lim="400000"/>
      </w14:textOutline>
      <w14:textFill>
        <w14:solidFill>
          <w14:srgbClr w14:val="848282"/>
        </w14:solidFill>
      </w14:textFill>
    </w:rPr>
  </w:style>
  <w:style w:type="numbering" w:styleId="Imported Style 8">
    <w:name w:val="Imported Style 8"/>
    <w:pPr>
      <w:numPr>
        <w:numId w:val="1"/>
      </w:numPr>
    </w:pPr>
  </w:style>
  <w:style w:type="numbering" w:styleId="Imported Style 9">
    <w:name w:val="Imported Style 9"/>
    <w:pPr>
      <w:numPr>
        <w:numId w:val="3"/>
      </w:numPr>
    </w:pPr>
  </w:style>
  <w:style w:type="character" w:styleId="None">
    <w:name w:val="None"/>
  </w:style>
  <w:style w:type="character" w:styleId="Hyperlink.1">
    <w:name w:val="Hyperlink.1"/>
    <w:basedOn w:val="None"/>
    <w:next w:val="Hyperlink.1"/>
    <w:rPr>
      <w:outline w:val="0"/>
      <w:color w:val="1155cc"/>
      <w:u w:val="single" w:color="1155cc"/>
      <w:lang w:val="en-US"/>
      <w14:textFill>
        <w14:solidFill>
          <w14:srgbClr w14:val="1155CC"/>
        </w14:solidFill>
      </w14:textFill>
    </w:rPr>
  </w:style>
  <w:style w:type="character" w:styleId="Hyperlink.2">
    <w:name w:val="Hyperlink.2"/>
    <w:basedOn w:val="None"/>
    <w:next w:val="Hyperlink.2"/>
    <w:rPr>
      <w:outline w:val="0"/>
      <w:color w:val="1155cc"/>
      <w:u w:val="single" w:color="1155cc"/>
      <w:lang w:val="fr-FR"/>
      <w14:textFill>
        <w14:solidFill>
          <w14:srgbClr w14:val="1155CC"/>
        </w14:solidFill>
      </w14:textFill>
    </w:rPr>
  </w:style>
  <w:style w:type="paragraph" w:styleId="heading 4">
    <w:name w:val="heading 4"/>
    <w:next w:val="Body A"/>
    <w:pPr>
      <w:keepNext w:val="1"/>
      <w:keepLines w:val="1"/>
      <w:pageBreakBefore w:val="0"/>
      <w:widowControl w:val="1"/>
      <w:shd w:val="clear" w:color="auto" w:fill="auto"/>
      <w:suppressAutoHyphens w:val="0"/>
      <w:bidi w:val="0"/>
      <w:spacing w:before="60" w:after="120" w:line="240" w:lineRule="auto"/>
      <w:ind w:left="0" w:right="0" w:firstLine="0"/>
      <w:jc w:val="left"/>
      <w:outlineLvl w:val="2"/>
    </w:pPr>
    <w:rPr>
      <w:rFonts w:ascii="Proxima Nova Black" w:cs="Arial Unicode MS" w:hAnsi="Proxima Nova Black" w:eastAsia="Arial Unicode MS"/>
      <w:b w:val="0"/>
      <w:bCs w:val="0"/>
      <w:i w:val="0"/>
      <w:iCs w:val="0"/>
      <w:caps w:val="0"/>
      <w:smallCaps w:val="0"/>
      <w:strike w:val="0"/>
      <w:dstrike w:val="0"/>
      <w:outline w:val="0"/>
      <w:color w:val="3d3d3d"/>
      <w:spacing w:val="0"/>
      <w:kern w:val="0"/>
      <w:position w:val="0"/>
      <w:sz w:val="14"/>
      <w:szCs w:val="14"/>
      <w:u w:val="none" w:color="3d3d3d"/>
      <w:shd w:val="nil" w:color="auto" w:fill="auto"/>
      <w:vertAlign w:val="baseline"/>
      <w:lang w:val="en-US"/>
      <w14:textFill>
        <w14:solidFill>
          <w14:srgbClr w14:val="3D3D3D"/>
        </w14:solidFill>
      </w14:textFill>
    </w:rPr>
  </w:style>
  <w:style w:type="character" w:styleId="Hyperlink.3">
    <w:name w:val="Hyperlink.3"/>
    <w:basedOn w:val="None"/>
    <w:next w:val="Hyperlink.3"/>
    <w:rPr>
      <w:rFonts w:ascii="Proxima Nova Light" w:cs="Proxima Nova Light" w:hAnsi="Proxima Nova Light" w:eastAsia="Proxima Nova Light"/>
      <w:outline w:val="0"/>
      <w:color w:val="1155cc"/>
      <w:u w:val="single" w:color="1155cc"/>
      <w:shd w:val="nil" w:color="auto" w:fill="auto"/>
      <w:lang w:val="en-US"/>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s>

</file>

<file path=word/_rels/footer2.xml.rels><?xml version="1.0" encoding="UTF-8"?>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