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aft0rgtix9j6" w:id="0"/>
      <w:bookmarkEnd w:id="0"/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943600" cy="351383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58200" y="396875"/>
                          <a:ext cx="7620000" cy="431400"/>
                        </a:xfrm>
                        <a:prstGeom prst="rect">
                          <a:avLst/>
                        </a:prstGeom>
                        <a:solidFill>
                          <a:srgbClr val="00A5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35138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35138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fe1h4bn17g98" w:id="1"/>
      <w:bookmarkEnd w:id="1"/>
      <w:r w:rsidDel="00000000" w:rsidR="00000000" w:rsidRPr="00000000">
        <w:rPr>
          <w:rtl w:val="0"/>
        </w:rPr>
        <w:t xml:space="preserve">Assignment</w:t>
      </w:r>
      <w:r w:rsidDel="00000000" w:rsidR="00000000" w:rsidRPr="00000000">
        <w:rPr>
          <w:rtl w:val="0"/>
        </w:rPr>
        <w:t xml:space="preserve">: Choose Your Challenge</w:t>
      </w:r>
    </w:p>
    <w:p w:rsidR="00000000" w:rsidDel="00000000" w:rsidP="00000000" w:rsidRDefault="00000000" w:rsidRPr="00000000" w14:paraId="00000003">
      <w:pPr>
        <w:pStyle w:val="Heading2"/>
        <w:ind w:left="0" w:firstLine="0"/>
        <w:rPr>
          <w:sz w:val="2"/>
          <w:szCs w:val="2"/>
        </w:rPr>
      </w:pPr>
      <w:bookmarkStart w:colFirst="0" w:colLast="0" w:name="_9kmet7amt7s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left="0" w:firstLine="0"/>
        <w:rPr/>
      </w:pPr>
      <w:bookmarkStart w:colFirst="0" w:colLast="0" w:name="_729ao8lq70a" w:id="3"/>
      <w:bookmarkEnd w:id="3"/>
      <w:r w:rsidDel="00000000" w:rsidR="00000000" w:rsidRPr="00000000">
        <w:rPr>
          <w:rtl w:val="0"/>
        </w:rPr>
        <w:t xml:space="preserve">1. Reflect on your strengths, and what’s important to you in teams. </w:t>
      </w:r>
    </w:p>
    <w:p w:rsidR="00000000" w:rsidDel="00000000" w:rsidP="00000000" w:rsidRDefault="00000000" w:rsidRPr="00000000" w14:paraId="00000005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0.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420"/>
        <w:gridCol w:w="4485.6"/>
        <w:tblGridChange w:id="0">
          <w:tblGrid>
            <w:gridCol w:w="4485"/>
            <w:gridCol w:w="420"/>
            <w:gridCol w:w="4485.6"/>
          </w:tblGrid>
        </w:tblGridChange>
      </w:tblGrid>
      <w:tr>
        <w:trPr>
          <w:cantSplit w:val="0"/>
          <w:trHeight w:val="2880" w:hRule="atLeast"/>
          <w:tblHeader w:val="0"/>
        </w:trPr>
        <w:tc>
          <w:tcPr>
            <w:tcBorders>
              <w:top w:color="999999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are your strengths? 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These are the things that come easily to you, that your teammates can rely on you to lead. 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are your growth edges?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These are things you’d love support with.  They come with a bit of discomfort for you, or are outside your expertise.  </w:t>
            </w:r>
          </w:p>
        </w:tc>
      </w:tr>
    </w:tbl>
    <w:p w:rsidR="00000000" w:rsidDel="00000000" w:rsidP="00000000" w:rsidRDefault="00000000" w:rsidRPr="00000000" w14:paraId="0000000C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90.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420"/>
        <w:gridCol w:w="4485.6"/>
        <w:tblGridChange w:id="0">
          <w:tblGrid>
            <w:gridCol w:w="4485"/>
            <w:gridCol w:w="420"/>
            <w:gridCol w:w="4485.6"/>
          </w:tblGrid>
        </w:tblGridChange>
      </w:tblGrid>
      <w:tr>
        <w:trPr>
          <w:cantSplit w:val="0"/>
          <w:trHeight w:val="2880" w:hRule="atLeast"/>
          <w:tblHeader w:val="0"/>
        </w:trPr>
        <w:tc>
          <w:tcPr>
            <w:tcBorders>
              <w:top w:color="999999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characteristics are you looking for in teammates</w:t>
            </w:r>
            <w:r w:rsidDel="00000000" w:rsidR="00000000" w:rsidRPr="00000000">
              <w:rPr>
                <w:rtl w:val="0"/>
              </w:rPr>
              <w:t xml:space="preserve"> to complement your skills? 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kind of team player are you?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What’s worked well for you on teams in the past? What do you need on a team to do great work?</w:t>
            </w:r>
          </w:p>
        </w:tc>
      </w:tr>
    </w:tbl>
    <w:p w:rsidR="00000000" w:rsidDel="00000000" w:rsidP="00000000" w:rsidRDefault="00000000" w:rsidRPr="00000000" w14:paraId="00000013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t8krqfqup5ik" w:id="4"/>
      <w:bookmarkEnd w:id="4"/>
      <w:r w:rsidDel="00000000" w:rsidR="00000000" w:rsidRPr="00000000">
        <w:rPr>
          <w:rtl w:val="0"/>
        </w:rPr>
        <w:t xml:space="preserve">2. Mind Map a topic you’re interested in.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On a blank sheet of paper (or an online tool such as Miro),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Mind Map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an environmental topic or challenge you’re passionate about.  Try and fill up the whole sheet!  Don’t worry about being right or wrong - just write down everything that comes to mind that’s involved with the challenge.  Consider: what are the social, ecological, and economic factors involved?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vjm2xgx32qym" w:id="5"/>
      <w:bookmarkEnd w:id="5"/>
      <w:r w:rsidDel="00000000" w:rsidR="00000000" w:rsidRPr="00000000">
        <w:rPr>
          <w:rtl w:val="0"/>
        </w:rPr>
        <w:t xml:space="preserve">3. Choose your topic.</w:t>
      </w:r>
    </w:p>
    <w:p w:rsidR="00000000" w:rsidDel="00000000" w:rsidP="00000000" w:rsidRDefault="00000000" w:rsidRPr="00000000" w14:paraId="00000018">
      <w:pPr>
        <w:rPr>
          <w:i w:val="1"/>
        </w:rPr>
      </w:pPr>
      <w:r w:rsidDel="00000000" w:rsidR="00000000" w:rsidRPr="00000000">
        <w:rPr>
          <w:rtl w:val="0"/>
        </w:rPr>
        <w:t xml:space="preserve">With your team, define the challenge that you’ll work on in this course. You can refer to the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Problem Bank</w:t>
        </w:r>
      </w:hyperlink>
      <w:r w:rsidDel="00000000" w:rsidR="00000000" w:rsidRPr="00000000">
        <w:rPr>
          <w:rtl w:val="0"/>
        </w:rPr>
        <w:t xml:space="preserve"> for inspiration. If you’re struggling to choose, draft out a couple of different problem statements or compare mind maps with your team. Are there any overlaps in your maps, e.g. themes or elements in common? </w:t>
      </w:r>
      <w:r w:rsidDel="00000000" w:rsidR="00000000" w:rsidRPr="00000000">
        <w:rPr>
          <w:i w:val="1"/>
          <w:rtl w:val="0"/>
        </w:rPr>
        <w:t xml:space="preserve">Note: this is just a first draft; in the next lessons, you’ll iterate on it.  For now, just choose an area of focus. 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tcBorders>
              <w:top w:color="999999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What’s the challenge?</w:t>
            </w:r>
            <w:r w:rsidDel="00000000" w:rsidR="00000000" w:rsidRPr="00000000">
              <w:rPr>
                <w:rtl w:val="0"/>
              </w:rPr>
              <w:t xml:space="preserve"> Try to capture it in 10 words or less.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90.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85"/>
        <w:gridCol w:w="420"/>
        <w:gridCol w:w="4485.6"/>
        <w:tblGridChange w:id="0">
          <w:tblGrid>
            <w:gridCol w:w="4485"/>
            <w:gridCol w:w="420"/>
            <w:gridCol w:w="4485.6"/>
          </w:tblGrid>
        </w:tblGridChange>
      </w:tblGrid>
      <w:tr>
        <w:trPr>
          <w:cantSplit w:val="0"/>
          <w:trHeight w:val="2880" w:hRule="atLeast"/>
          <w:tblHeader w:val="0"/>
        </w:trPr>
        <w:tc>
          <w:tcPr>
            <w:tcBorders>
              <w:top w:color="999999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Who is it a problem for?</w:t>
            </w:r>
            <w:r w:rsidDel="00000000" w:rsidR="00000000" w:rsidRPr="00000000">
              <w:rPr>
                <w:rtl w:val="0"/>
              </w:rPr>
              <w:t xml:space="preserve"> List all the stakeholders you can think of that are impacted.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Who could/should it be a problem for?</w:t>
            </w:r>
            <w:r w:rsidDel="00000000" w:rsidR="00000000" w:rsidRPr="00000000">
              <w:rPr>
                <w:rtl w:val="0"/>
              </w:rPr>
              <w:t xml:space="preserve"> Who should care about it that doesn’t yet?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tcBorders>
              <w:top w:color="999999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Who else has tried to solve it, and how?</w:t>
            </w:r>
            <w:r w:rsidDel="00000000" w:rsidR="00000000" w:rsidRPr="00000000">
              <w:rPr>
                <w:rtl w:val="0"/>
              </w:rPr>
              <w:t xml:space="preserve">  Do a bit of desk research; you’ll also get to do more later.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160" w:hRule="atLeast"/>
          <w:tblHeader w:val="0"/>
        </w:trPr>
        <w:tc>
          <w:tcPr>
            <w:tcBorders>
              <w:top w:color="999999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What would success look like?</w:t>
            </w:r>
            <w:r w:rsidDel="00000000" w:rsidR="00000000" w:rsidRPr="00000000">
              <w:rPr>
                <w:rtl w:val="0"/>
              </w:rPr>
              <w:t xml:space="preserve"> What would change on the ground?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Choose a team name!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440" w:top="1440" w:left="1440" w:right="144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Proxima Nov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spacing w:after="80" w:lineRule="auto"/>
      <w:jc w:val="center"/>
      <w:rPr>
        <w:color w:val="848282"/>
        <w:sz w:val="10"/>
        <w:szCs w:val="10"/>
      </w:rPr>
    </w:pPr>
    <w:r w:rsidDel="00000000" w:rsidR="00000000" w:rsidRPr="00000000">
      <w:rPr>
        <w:rtl w:val="0"/>
      </w:rPr>
    </w:r>
  </w:p>
  <w:tbl>
    <w:tblPr>
      <w:tblStyle w:val="Table8"/>
      <w:tblW w:w="9585.0" w:type="dxa"/>
      <w:jc w:val="center"/>
      <w:tblLayout w:type="fixed"/>
      <w:tblLook w:val="0600"/>
    </w:tblPr>
    <w:tblGrid>
      <w:gridCol w:w="3120"/>
      <w:gridCol w:w="3120"/>
      <w:gridCol w:w="3345"/>
      <w:tblGridChange w:id="0">
        <w:tblGrid>
          <w:gridCol w:w="3120"/>
          <w:gridCol w:w="3120"/>
          <w:gridCol w:w="334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D">
          <w:pPr>
            <w:spacing w:after="0" w:line="240" w:lineRule="auto"/>
            <w:jc w:val="center"/>
            <w:rPr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spacing w:after="0" w:line="240" w:lineRule="auto"/>
            <w:rPr/>
          </w:pPr>
          <w:r w:rsidDel="00000000" w:rsidR="00000000" w:rsidRPr="00000000">
            <w:rPr>
              <w:rtl w:val="0"/>
            </w:rPr>
            <w:t xml:space="preserve">  </w:t>
          </w:r>
          <w:r w:rsidDel="00000000" w:rsidR="00000000" w:rsidRPr="00000000">
            <w:rPr/>
            <w:drawing>
              <wp:inline distB="114300" distT="114300" distL="114300" distR="114300">
                <wp:extent cx="91440" cy="91893"/>
                <wp:effectExtent b="0" l="0" r="0" t="0"/>
                <wp:docPr id="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89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/>
            <w:drawing>
              <wp:inline distB="114300" distT="114300" distL="114300" distR="114300">
                <wp:extent cx="91440" cy="91893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89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/>
            <w:drawing>
              <wp:inline distB="114300" distT="114300" distL="114300" distR="114300">
                <wp:extent cx="91440" cy="91440"/>
                <wp:effectExtent b="0" l="0" r="0" t="0"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4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/>
            <w:drawing>
              <wp:inline distB="114300" distT="114300" distL="114300" distR="114300">
                <wp:extent cx="91440" cy="91440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" cy="914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F">
          <w:pPr>
            <w:spacing w:after="0" w:line="240" w:lineRule="auto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0">
          <w:pPr>
            <w:spacing w:after="0" w:line="240" w:lineRule="auto"/>
            <w:jc w:val="right"/>
            <w:rPr/>
          </w:pPr>
          <w:hyperlink r:id="rId5">
            <w:r w:rsidDel="00000000" w:rsidR="00000000" w:rsidRPr="00000000">
              <w:rPr>
                <w:color w:val="1155cc"/>
                <w:u w:val="single"/>
              </w:rPr>
              <w:drawing>
                <wp:inline distB="114300" distT="114300" distL="114300" distR="114300">
                  <wp:extent cx="1038225" cy="342900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 b="0" l="0" r="683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342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jc w:val="left"/>
      <w:rPr>
        <w:color w:val="848282"/>
      </w:rPr>
    </w:pPr>
    <w:r w:rsidDel="00000000" w:rsidR="00000000" w:rsidRPr="00000000">
      <w:rPr>
        <w:color w:val="848282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6373b"/>
        <w:lang w:val="en"/>
      </w:rPr>
    </w:rPrDefault>
    <w:pPrDefault>
      <w:pPr>
        <w:spacing w:after="12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rFonts w:ascii="Proxima Nova" w:cs="Proxima Nova" w:eastAsia="Proxima Nova" w:hAnsi="Proxima Nova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</w:pPr>
    <w:rPr>
      <w:rFonts w:ascii="Proxima Nova" w:cs="Proxima Nova" w:eastAsia="Proxima Nova" w:hAnsi="Proxima Nova"/>
      <w:color w:val="848282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40" w:lineRule="auto"/>
    </w:pPr>
    <w:rPr>
      <w:color w:val="666666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before="120" w:lineRule="auto"/>
    </w:pPr>
    <w:rPr>
      <w:b w:val="1"/>
      <w:color w:val="3d3d3d"/>
      <w:sz w:val="14"/>
      <w:szCs w:val="1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00" w:line="240" w:lineRule="auto"/>
    </w:pPr>
    <w:rPr>
      <w:i w:val="1"/>
      <w:color w:val="84828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400" w:before="300" w:lineRule="auto"/>
    </w:pPr>
    <w:rPr>
      <w:rFonts w:ascii="Proxima Nova" w:cs="Proxima Nova" w:eastAsia="Proxima Nova" w:hAnsi="Proxima Nova"/>
      <w:color w:val="17497a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i w:val="1"/>
      <w:color w:val="4db3a8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indmeister.com/blog/why-mind-mapping/" TargetMode="External"/><Relationship Id="rId8" Type="http://schemas.openxmlformats.org/officeDocument/2006/relationships/hyperlink" Target="http://www.conservationfuturestoolkit.org/problem-bank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2.png"/><Relationship Id="rId5" Type="http://schemas.openxmlformats.org/officeDocument/2006/relationships/hyperlink" Target="http://www.conservationfuturestoolkit.org" TargetMode="External"/><Relationship Id="rId6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